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4D9F3E" w14:textId="77777777" w:rsidR="00781534" w:rsidRDefault="00781534">
      <w:pPr>
        <w:rPr>
          <w:lang w:val="en-GB"/>
        </w:rPr>
      </w:pPr>
      <w:bookmarkStart w:id="0" w:name="_Toc526153388"/>
      <w:bookmarkStart w:id="1" w:name="_Toc526153317"/>
      <w:bookmarkStart w:id="2" w:name="_Toc526153361"/>
      <w:bookmarkStart w:id="3" w:name="_Toc526153318"/>
      <w:bookmarkStart w:id="4" w:name="_Toc526153326"/>
      <w:bookmarkStart w:id="5" w:name="_Toc526153324"/>
      <w:bookmarkStart w:id="6" w:name="_Toc526153323"/>
      <w:bookmarkStart w:id="7" w:name="_Toc526153320"/>
      <w:bookmarkStart w:id="8" w:name="_Toc526153340"/>
      <w:bookmarkEnd w:id="0"/>
      <w:bookmarkEnd w:id="1"/>
      <w:bookmarkEnd w:id="2"/>
    </w:p>
    <w:p w14:paraId="11E3057D" w14:textId="77777777" w:rsidR="00781534" w:rsidRDefault="00FC5E15">
      <w:pPr>
        <w:pStyle w:val="RedaliaNormal"/>
        <w:jc w:val="center"/>
      </w:pPr>
      <w:r>
        <w:rPr>
          <w:noProof/>
        </w:rPr>
        <w:drawing>
          <wp:inline distT="0" distB="0" distL="0" distR="0" wp14:anchorId="30084470" wp14:editId="48365866">
            <wp:extent cx="2428920" cy="1009771"/>
            <wp:effectExtent l="0" t="0" r="9480" b="0"/>
            <wp:docPr id="1" name="Picture 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lum/>
                      <a:alphaModFix/>
                    </a:blip>
                    <a:srcRect/>
                    <a:stretch>
                      <a:fillRect/>
                    </a:stretch>
                  </pic:blipFill>
                  <pic:spPr>
                    <a:xfrm>
                      <a:off x="0" y="0"/>
                      <a:ext cx="2428920" cy="1009771"/>
                    </a:xfrm>
                    <a:prstGeom prst="rect">
                      <a:avLst/>
                    </a:prstGeom>
                    <a:noFill/>
                    <a:ln>
                      <a:noFill/>
                      <a:prstDash/>
                    </a:ln>
                  </pic:spPr>
                </pic:pic>
              </a:graphicData>
            </a:graphic>
          </wp:inline>
        </w:drawing>
      </w:r>
    </w:p>
    <w:p w14:paraId="4D563878" w14:textId="77777777" w:rsidR="00781534" w:rsidRDefault="00781534">
      <w:pPr>
        <w:pStyle w:val="RedaliaNormal"/>
        <w:rPr>
          <w:sz w:val="40"/>
          <w:szCs w:val="40"/>
        </w:rPr>
      </w:pPr>
    </w:p>
    <w:p w14:paraId="7FC125F0" w14:textId="77777777" w:rsidR="00781534" w:rsidRDefault="00781534">
      <w:pPr>
        <w:pStyle w:val="RedaliaNormal"/>
        <w:rPr>
          <w:sz w:val="40"/>
          <w:szCs w:val="40"/>
        </w:rPr>
      </w:pPr>
    </w:p>
    <w:p w14:paraId="2FD959EE" w14:textId="77777777" w:rsidR="00781534" w:rsidRDefault="00FC5E15">
      <w:pPr>
        <w:pStyle w:val="RedaliaTitredocument"/>
        <w:pBdr>
          <w:top w:val="single" w:sz="4" w:space="1" w:color="000000"/>
          <w:left w:val="single" w:sz="4" w:space="4" w:color="000000"/>
          <w:bottom w:val="single" w:sz="4" w:space="1" w:color="000000"/>
          <w:right w:val="single" w:sz="4" w:space="4" w:color="000000"/>
        </w:pBdr>
        <w:rPr>
          <w:lang w:val="en-US"/>
        </w:rPr>
      </w:pPr>
      <w:r>
        <w:rPr>
          <w:lang w:val="en-US"/>
        </w:rPr>
        <w:t>CONTRACT FOR INTELLECTUAL SERVICES</w:t>
      </w:r>
    </w:p>
    <w:p w14:paraId="405BCF1C" w14:textId="77777777" w:rsidR="00781534" w:rsidRDefault="00FC5E15">
      <w:pPr>
        <w:pStyle w:val="RedaliaTitredocument"/>
        <w:pBdr>
          <w:top w:val="single" w:sz="4" w:space="1" w:color="000000"/>
          <w:left w:val="single" w:sz="4" w:space="4" w:color="000000"/>
          <w:bottom w:val="single" w:sz="4" w:space="1" w:color="000000"/>
          <w:right w:val="single" w:sz="4" w:space="4" w:color="000000"/>
        </w:pBdr>
        <w:rPr>
          <w:lang w:val="en-US"/>
        </w:rPr>
      </w:pPr>
      <w:r>
        <w:rPr>
          <w:lang w:val="en-US"/>
        </w:rPr>
        <w:t>N° CLS-2025-0321</w:t>
      </w:r>
    </w:p>
    <w:p w14:paraId="1D25423C" w14:textId="77777777" w:rsidR="00781534" w:rsidRDefault="00781534">
      <w:pPr>
        <w:pStyle w:val="RedaliaNormal"/>
        <w:rPr>
          <w:lang w:val="en-US"/>
        </w:rPr>
      </w:pPr>
    </w:p>
    <w:p w14:paraId="396AC234" w14:textId="77777777" w:rsidR="00781534" w:rsidRDefault="00781534">
      <w:pPr>
        <w:pStyle w:val="RedaliaNormal"/>
        <w:jc w:val="center"/>
        <w:rPr>
          <w:lang w:val="en-US"/>
        </w:rPr>
      </w:pPr>
    </w:p>
    <w:p w14:paraId="4FA90687" w14:textId="77777777" w:rsidR="00781534" w:rsidRDefault="00781534">
      <w:pPr>
        <w:pStyle w:val="RedaliaNormal"/>
        <w:jc w:val="center"/>
        <w:rPr>
          <w:lang w:val="en-US"/>
        </w:rPr>
      </w:pPr>
    </w:p>
    <w:p w14:paraId="226C4761" w14:textId="77777777" w:rsidR="00781534" w:rsidRDefault="00FC5E15">
      <w:pPr>
        <w:pStyle w:val="RedaliaNormal"/>
        <w:pBdr>
          <w:top w:val="single" w:sz="4" w:space="1" w:color="000000"/>
          <w:left w:val="single" w:sz="4" w:space="4" w:color="000000"/>
          <w:bottom w:val="single" w:sz="4" w:space="1" w:color="000000"/>
          <w:right w:val="single" w:sz="4" w:space="4" w:color="000000"/>
        </w:pBdr>
        <w:shd w:val="clear" w:color="auto" w:fill="B4C6E7"/>
        <w:jc w:val="center"/>
        <w:rPr>
          <w:b/>
          <w:bCs/>
          <w:sz w:val="24"/>
          <w:szCs w:val="24"/>
        </w:rPr>
      </w:pPr>
      <w:r>
        <w:rPr>
          <w:b/>
          <w:bCs/>
          <w:sz w:val="24"/>
          <w:szCs w:val="24"/>
        </w:rPr>
        <w:t>Agence Française de Développement</w:t>
      </w:r>
    </w:p>
    <w:p w14:paraId="2EFB2204" w14:textId="77777777" w:rsidR="00781534" w:rsidRDefault="00FC5E15">
      <w:pPr>
        <w:pStyle w:val="RedaliaNormal"/>
        <w:pBdr>
          <w:top w:val="single" w:sz="4" w:space="1" w:color="000000"/>
          <w:left w:val="single" w:sz="4" w:space="4" w:color="000000"/>
          <w:bottom w:val="single" w:sz="4" w:space="1" w:color="000000"/>
          <w:right w:val="single" w:sz="4" w:space="4" w:color="000000"/>
        </w:pBdr>
        <w:shd w:val="clear" w:color="auto" w:fill="B4C6E7"/>
        <w:jc w:val="center"/>
      </w:pPr>
      <w:r>
        <w:t>5 Rue Roland BARTHES</w:t>
      </w:r>
    </w:p>
    <w:p w14:paraId="7354BBC2" w14:textId="77777777" w:rsidR="00781534" w:rsidRPr="00D915A2" w:rsidRDefault="00FC5E15">
      <w:pPr>
        <w:pStyle w:val="RedaliaNormal"/>
        <w:pBdr>
          <w:top w:val="single" w:sz="4" w:space="1" w:color="000000"/>
          <w:left w:val="single" w:sz="4" w:space="4" w:color="000000"/>
          <w:bottom w:val="single" w:sz="4" w:space="1" w:color="000000"/>
          <w:right w:val="single" w:sz="4" w:space="4" w:color="000000"/>
        </w:pBdr>
        <w:shd w:val="clear" w:color="auto" w:fill="B4C6E7"/>
        <w:jc w:val="center"/>
        <w:rPr>
          <w:lang w:val="en-US"/>
        </w:rPr>
      </w:pPr>
      <w:r w:rsidRPr="00D915A2">
        <w:rPr>
          <w:lang w:val="en-US"/>
        </w:rPr>
        <w:t>75012 PARIS</w:t>
      </w:r>
    </w:p>
    <w:p w14:paraId="14B3E62F" w14:textId="77777777" w:rsidR="00781534" w:rsidRPr="00D915A2" w:rsidRDefault="00781534">
      <w:pPr>
        <w:pStyle w:val="RedaliaNormal"/>
        <w:jc w:val="center"/>
        <w:rPr>
          <w:lang w:val="en-US"/>
        </w:rPr>
      </w:pPr>
    </w:p>
    <w:p w14:paraId="54925158" w14:textId="6EA82CF8" w:rsidR="00781534" w:rsidRPr="00D915A2" w:rsidRDefault="00FC5E15">
      <w:pPr>
        <w:pStyle w:val="RedaliaNormal"/>
        <w:pBdr>
          <w:top w:val="single" w:sz="4" w:space="1" w:color="000000"/>
          <w:left w:val="single" w:sz="4" w:space="4" w:color="000000"/>
          <w:bottom w:val="single" w:sz="4" w:space="1" w:color="000000"/>
          <w:right w:val="single" w:sz="4" w:space="4" w:color="000000"/>
        </w:pBdr>
        <w:shd w:val="clear" w:color="auto" w:fill="B4C6E7"/>
        <w:jc w:val="center"/>
        <w:rPr>
          <w:b/>
          <w:bCs/>
          <w:lang w:val="en-US"/>
        </w:rPr>
      </w:pPr>
      <w:r w:rsidRPr="00D915A2">
        <w:rPr>
          <w:b/>
          <w:bCs/>
          <w:lang w:val="en-US"/>
        </w:rPr>
        <w:t xml:space="preserve">Subject-matter: </w:t>
      </w:r>
      <w:r w:rsidR="00D915A2">
        <w:rPr>
          <w:b/>
          <w:bCs/>
          <w:lang w:val="en-GB"/>
        </w:rPr>
        <w:t>F</w:t>
      </w:r>
      <w:r w:rsidR="00D915A2" w:rsidRPr="00D915A2">
        <w:rPr>
          <w:b/>
          <w:bCs/>
          <w:lang w:val="en-GB"/>
        </w:rPr>
        <w:t>easibility Study for a Credit Line to Finance the Fashion, Design, Textile, and Music Industries in Nigeria</w:t>
      </w:r>
    </w:p>
    <w:p w14:paraId="0C47869F" w14:textId="77777777" w:rsidR="00781534" w:rsidRPr="00D915A2" w:rsidRDefault="00781534">
      <w:pPr>
        <w:pStyle w:val="RedaliaNormal"/>
        <w:rPr>
          <w:lang w:val="en-US"/>
        </w:rPr>
      </w:pPr>
    </w:p>
    <w:p w14:paraId="2F043996" w14:textId="77777777" w:rsidR="00781534" w:rsidRDefault="00FC5E15">
      <w:pPr>
        <w:pStyle w:val="RdaliaTitreparagraphe"/>
        <w:rPr>
          <w:lang w:val="en-US"/>
        </w:rPr>
      </w:pPr>
      <w:r>
        <w:rPr>
          <w:lang w:val="en-US"/>
        </w:rPr>
        <w:t>Deadline for submission of offers</w:t>
      </w:r>
    </w:p>
    <w:p w14:paraId="5021EF55" w14:textId="2535D64B" w:rsidR="00781534" w:rsidRPr="00FC5E15" w:rsidRDefault="00FC5E15">
      <w:pPr>
        <w:pStyle w:val="RedaliaNormal"/>
        <w:rPr>
          <w:lang w:val="en-US"/>
        </w:rPr>
      </w:pPr>
      <w:r>
        <w:rPr>
          <w:lang w:val="en-US"/>
        </w:rPr>
        <w:t xml:space="preserve">Date: le </w:t>
      </w:r>
      <w:r w:rsidR="00F309E6">
        <w:rPr>
          <w:shd w:val="clear" w:color="auto" w:fill="FFFF00"/>
          <w:lang w:val="en-US"/>
        </w:rPr>
        <w:t>06</w:t>
      </w:r>
      <w:r>
        <w:rPr>
          <w:shd w:val="clear" w:color="auto" w:fill="FFFF00"/>
          <w:lang w:val="en-US"/>
        </w:rPr>
        <w:t>/</w:t>
      </w:r>
      <w:r w:rsidR="00F309E6">
        <w:rPr>
          <w:shd w:val="clear" w:color="auto" w:fill="FFFF00"/>
          <w:lang w:val="en-US"/>
        </w:rPr>
        <w:t>1</w:t>
      </w:r>
      <w:r>
        <w:rPr>
          <w:shd w:val="clear" w:color="auto" w:fill="FFFF00"/>
          <w:lang w:val="en-US"/>
        </w:rPr>
        <w:t>0/2025</w:t>
      </w:r>
    </w:p>
    <w:p w14:paraId="40E7606D" w14:textId="77777777" w:rsidR="00781534" w:rsidRDefault="00FC5E15">
      <w:pPr>
        <w:pStyle w:val="RedaliaNormal"/>
        <w:rPr>
          <w:lang w:val="en-US"/>
        </w:rPr>
      </w:pPr>
      <w:r>
        <w:rPr>
          <w:lang w:val="en-US"/>
        </w:rPr>
        <w:t>Time: 12:00 (Paris Time)</w:t>
      </w:r>
    </w:p>
    <w:p w14:paraId="076B198E" w14:textId="77777777" w:rsidR="00781534" w:rsidRDefault="00781534">
      <w:pPr>
        <w:pStyle w:val="RedaliaNormal"/>
        <w:rPr>
          <w:lang w:val="en-US"/>
        </w:rPr>
      </w:pPr>
    </w:p>
    <w:p w14:paraId="6019D083" w14:textId="77777777" w:rsidR="00B17DE6" w:rsidRDefault="00B17DE6">
      <w:pPr>
        <w:pStyle w:val="RedaliaNormal"/>
        <w:rPr>
          <w:lang w:val="en-US"/>
        </w:rPr>
      </w:pPr>
    </w:p>
    <w:p w14:paraId="7D16F493" w14:textId="77777777" w:rsidR="00B17DE6" w:rsidRDefault="00B17DE6">
      <w:pPr>
        <w:pStyle w:val="RedaliaNormal"/>
        <w:rPr>
          <w:lang w:val="en-US"/>
        </w:rPr>
      </w:pPr>
    </w:p>
    <w:p w14:paraId="4540AA89" w14:textId="77777777" w:rsidR="00B17DE6" w:rsidRPr="00B17DE6" w:rsidRDefault="00B17DE6" w:rsidP="00B17DE6">
      <w:pPr>
        <w:pStyle w:val="RedaliaNormal"/>
        <w:jc w:val="center"/>
        <w:rPr>
          <w:color w:val="FF0000"/>
          <w:u w:val="single"/>
          <w:lang w:val="en-US"/>
        </w:rPr>
      </w:pPr>
      <w:r w:rsidRPr="00B17DE6">
        <w:rPr>
          <w:color w:val="FF0000"/>
          <w:u w:val="single"/>
          <w:lang w:val="en-US"/>
        </w:rPr>
        <w:t xml:space="preserve">Document for information </w:t>
      </w:r>
    </w:p>
    <w:p w14:paraId="32C01BE7" w14:textId="7658BC67" w:rsidR="00781534" w:rsidRPr="00B17DE6" w:rsidRDefault="00B17DE6" w:rsidP="00B17DE6">
      <w:pPr>
        <w:pStyle w:val="RedaliaNormal"/>
        <w:jc w:val="center"/>
        <w:rPr>
          <w:color w:val="FF0000"/>
          <w:lang w:val="en-US"/>
        </w:rPr>
      </w:pPr>
      <w:r w:rsidRPr="00B17DE6">
        <w:rPr>
          <w:color w:val="FF0000"/>
          <w:lang w:val="en-US"/>
        </w:rPr>
        <w:t>If there is a contradiction between the English and French versions, the French version takes precedence</w:t>
      </w:r>
    </w:p>
    <w:p w14:paraId="0EFB330E" w14:textId="77777777" w:rsidR="00781534" w:rsidRPr="00B17DE6" w:rsidRDefault="00781534">
      <w:pPr>
        <w:pStyle w:val="RedaliaSoustitredocument"/>
        <w:rPr>
          <w:color w:val="FF0000"/>
          <w:lang w:val="en-US"/>
        </w:rPr>
      </w:pPr>
    </w:p>
    <w:p w14:paraId="55E25429" w14:textId="77777777" w:rsidR="00781534" w:rsidRDefault="00781534">
      <w:pPr>
        <w:pStyle w:val="RedaliaSoustitredocument"/>
        <w:rPr>
          <w:lang w:val="en-US"/>
        </w:rPr>
      </w:pPr>
    </w:p>
    <w:p w14:paraId="66C38BF3" w14:textId="77777777" w:rsidR="00781534" w:rsidRDefault="00FC5E15">
      <w:pPr>
        <w:pStyle w:val="RedaliaSoustitredocument"/>
        <w:pBdr>
          <w:top w:val="single" w:sz="4" w:space="1" w:color="000000"/>
          <w:left w:val="single" w:sz="4" w:space="4" w:color="000000"/>
          <w:bottom w:val="single" w:sz="4" w:space="1" w:color="000000"/>
          <w:right w:val="single" w:sz="4" w:space="4" w:color="000000"/>
        </w:pBdr>
        <w:shd w:val="clear" w:color="auto" w:fill="B4C6E7"/>
        <w:rPr>
          <w:b/>
          <w:sz w:val="24"/>
          <w:szCs w:val="24"/>
          <w:lang w:val="en-US"/>
        </w:rPr>
      </w:pPr>
      <w:r>
        <w:rPr>
          <w:b/>
          <w:sz w:val="24"/>
          <w:szCs w:val="24"/>
          <w:lang w:val="en-US"/>
        </w:rPr>
        <w:t>Rules of the procurement procedure</w:t>
      </w:r>
    </w:p>
    <w:p w14:paraId="76DCC80F" w14:textId="77777777" w:rsidR="00781534" w:rsidRDefault="00781534">
      <w:pPr>
        <w:pStyle w:val="RedaliaNormal"/>
        <w:rPr>
          <w:lang w:val="en-US"/>
        </w:rPr>
      </w:pPr>
    </w:p>
    <w:p w14:paraId="0EF3DF0A" w14:textId="77777777" w:rsidR="00781534" w:rsidRDefault="00781534">
      <w:pPr>
        <w:rPr>
          <w:lang w:val="en-US"/>
        </w:rPr>
      </w:pPr>
    </w:p>
    <w:p w14:paraId="3CC03236" w14:textId="77777777" w:rsidR="00781534" w:rsidRPr="001D1B1C" w:rsidRDefault="00FC5E15">
      <w:pPr>
        <w:pStyle w:val="RdaliaTitredossier"/>
        <w:pageBreakBefore/>
        <w:rPr>
          <w:lang w:val="en-US"/>
        </w:rPr>
      </w:pPr>
      <w:r>
        <w:rPr>
          <w:lang w:val="en-GB"/>
        </w:rPr>
        <w:lastRenderedPageBreak/>
        <w:t>Table of contents</w:t>
      </w:r>
    </w:p>
    <w:p w14:paraId="34532892" w14:textId="77777777" w:rsidR="00781534" w:rsidRDefault="00781534">
      <w:pPr>
        <w:rPr>
          <w:lang w:val="en-GB"/>
        </w:rPr>
      </w:pPr>
    </w:p>
    <w:p w14:paraId="7548328A" w14:textId="77777777" w:rsidR="00781534" w:rsidRDefault="00FC5E15">
      <w:pPr>
        <w:pStyle w:val="TM1"/>
        <w:tabs>
          <w:tab w:val="clear" w:pos="9072"/>
          <w:tab w:val="right" w:leader="dot" w:pos="9638"/>
        </w:tabs>
      </w:pPr>
      <w:r>
        <w:rPr>
          <w:b w:val="0"/>
          <w:kern w:val="0"/>
          <w:sz w:val="22"/>
        </w:rPr>
        <w:fldChar w:fldCharType="begin"/>
      </w:r>
      <w:r>
        <w:instrText xml:space="preserve"> TOC \o "1-2" \u \h </w:instrText>
      </w:r>
      <w:r>
        <w:rPr>
          <w:b w:val="0"/>
          <w:kern w:val="0"/>
          <w:sz w:val="22"/>
        </w:rPr>
        <w:fldChar w:fldCharType="separate"/>
      </w:r>
      <w:hyperlink w:anchor="__RefHeading___Toc2533_1602937551" w:history="1">
        <w:r>
          <w:t>1. Subject-matter of the contract</w:t>
        </w:r>
        <w:r>
          <w:tab/>
          <w:t>3</w:t>
        </w:r>
      </w:hyperlink>
    </w:p>
    <w:p w14:paraId="6DC7DF9A" w14:textId="77777777" w:rsidR="00781534" w:rsidRDefault="00F309E6">
      <w:pPr>
        <w:pStyle w:val="TM2"/>
        <w:tabs>
          <w:tab w:val="clear" w:pos="9072"/>
          <w:tab w:val="right" w:leader="dot" w:pos="9638"/>
        </w:tabs>
      </w:pPr>
      <w:hyperlink w:anchor="__RefHeading___Toc2535_1602937551" w:history="1">
        <w:r w:rsidR="00FC5E15">
          <w:t>1.1 Structure of of the contract</w:t>
        </w:r>
        <w:r w:rsidR="00FC5E15">
          <w:tab/>
          <w:t>3</w:t>
        </w:r>
      </w:hyperlink>
    </w:p>
    <w:p w14:paraId="27DA005F" w14:textId="77777777" w:rsidR="00781534" w:rsidRDefault="00F309E6">
      <w:pPr>
        <w:pStyle w:val="TM2"/>
        <w:tabs>
          <w:tab w:val="clear" w:pos="9072"/>
          <w:tab w:val="right" w:leader="dot" w:pos="9638"/>
        </w:tabs>
      </w:pPr>
      <w:hyperlink w:anchor="__RefHeading___Toc2537_1602937551" w:history="1">
        <w:r w:rsidR="00FC5E15">
          <w:t>1.2 Duration of the contract – Time extension – Implementation deadlines</w:t>
        </w:r>
        <w:r w:rsidR="00FC5E15">
          <w:tab/>
          <w:t>3</w:t>
        </w:r>
      </w:hyperlink>
    </w:p>
    <w:p w14:paraId="714D05DD" w14:textId="77777777" w:rsidR="00781534" w:rsidRDefault="00F309E6">
      <w:pPr>
        <w:pStyle w:val="TM1"/>
        <w:tabs>
          <w:tab w:val="clear" w:pos="9072"/>
          <w:tab w:val="right" w:leader="dot" w:pos="9638"/>
        </w:tabs>
      </w:pPr>
      <w:hyperlink w:anchor="__RefHeading___Toc2539_1602937551" w:history="1">
        <w:r w:rsidR="00FC5E15">
          <w:t>2. Organisation of the procurement procedure</w:t>
        </w:r>
        <w:r w:rsidR="00FC5E15">
          <w:tab/>
          <w:t>3</w:t>
        </w:r>
      </w:hyperlink>
    </w:p>
    <w:p w14:paraId="32E6E8D2" w14:textId="77777777" w:rsidR="00781534" w:rsidRDefault="00F309E6">
      <w:pPr>
        <w:pStyle w:val="TM2"/>
        <w:tabs>
          <w:tab w:val="clear" w:pos="9072"/>
          <w:tab w:val="right" w:leader="dot" w:pos="9638"/>
        </w:tabs>
      </w:pPr>
      <w:hyperlink w:anchor="__RefHeading___Toc2541_1602937551" w:history="1">
        <w:r w:rsidR="00FC5E15">
          <w:t>2.1 Procurement procedure</w:t>
        </w:r>
        <w:r w:rsidR="00FC5E15">
          <w:tab/>
          <w:t>3</w:t>
        </w:r>
      </w:hyperlink>
    </w:p>
    <w:p w14:paraId="5F7E8BBE" w14:textId="77777777" w:rsidR="00781534" w:rsidRDefault="00F309E6">
      <w:pPr>
        <w:pStyle w:val="TM2"/>
        <w:tabs>
          <w:tab w:val="clear" w:pos="9072"/>
          <w:tab w:val="right" w:leader="dot" w:pos="9638"/>
        </w:tabs>
      </w:pPr>
      <w:hyperlink w:anchor="__RefHeading___Toc2543_1602937551" w:history="1">
        <w:r w:rsidR="00FC5E15">
          <w:t>2.2 Provisions related to consortia</w:t>
        </w:r>
        <w:r w:rsidR="00FC5E15">
          <w:tab/>
          <w:t>3</w:t>
        </w:r>
      </w:hyperlink>
    </w:p>
    <w:p w14:paraId="14C3CE7E" w14:textId="77777777" w:rsidR="00781534" w:rsidRDefault="00F309E6">
      <w:pPr>
        <w:pStyle w:val="TM2"/>
        <w:tabs>
          <w:tab w:val="clear" w:pos="9072"/>
          <w:tab w:val="right" w:leader="dot" w:pos="9638"/>
        </w:tabs>
      </w:pPr>
      <w:hyperlink w:anchor="__RefHeading___Toc2545_1602937551" w:history="1">
        <w:r w:rsidR="00FC5E15">
          <w:t>2.3 Authorised variants</w:t>
        </w:r>
        <w:r w:rsidR="00FC5E15">
          <w:tab/>
          <w:t>4</w:t>
        </w:r>
      </w:hyperlink>
    </w:p>
    <w:p w14:paraId="36D582C7" w14:textId="77777777" w:rsidR="00781534" w:rsidRDefault="00F309E6">
      <w:pPr>
        <w:pStyle w:val="TM2"/>
        <w:tabs>
          <w:tab w:val="clear" w:pos="9072"/>
          <w:tab w:val="right" w:leader="dot" w:pos="9638"/>
        </w:tabs>
      </w:pPr>
      <w:hyperlink w:anchor="__RefHeading___Toc2547_1602937551" w:history="1">
        <w:r w:rsidR="00FC5E15">
          <w:t>2.4 Required variants</w:t>
        </w:r>
        <w:r w:rsidR="00FC5E15">
          <w:tab/>
          <w:t>4</w:t>
        </w:r>
      </w:hyperlink>
    </w:p>
    <w:p w14:paraId="3806DF50" w14:textId="77777777" w:rsidR="00781534" w:rsidRDefault="00F309E6">
      <w:pPr>
        <w:pStyle w:val="TM2"/>
        <w:tabs>
          <w:tab w:val="clear" w:pos="9072"/>
          <w:tab w:val="right" w:leader="dot" w:pos="9638"/>
        </w:tabs>
      </w:pPr>
      <w:hyperlink w:anchor="__RefHeading___Toc2549_1602937551" w:history="1">
        <w:r w:rsidR="00FC5E15">
          <w:t>2.5 Detailed changes to the standard bidding documents</w:t>
        </w:r>
        <w:r w:rsidR="00FC5E15">
          <w:tab/>
          <w:t>4</w:t>
        </w:r>
      </w:hyperlink>
    </w:p>
    <w:p w14:paraId="7AB1E3CA" w14:textId="77777777" w:rsidR="00781534" w:rsidRDefault="00F309E6">
      <w:pPr>
        <w:pStyle w:val="TM2"/>
        <w:tabs>
          <w:tab w:val="clear" w:pos="9072"/>
          <w:tab w:val="right" w:leader="dot" w:pos="9638"/>
        </w:tabs>
      </w:pPr>
      <w:hyperlink w:anchor="__RefHeading___Toc2551_1602937551" w:history="1">
        <w:r w:rsidR="00FC5E15">
          <w:t>2.6 Offer validity period</w:t>
        </w:r>
        <w:r w:rsidR="00FC5E15">
          <w:tab/>
          <w:t>4</w:t>
        </w:r>
      </w:hyperlink>
    </w:p>
    <w:p w14:paraId="157CB386" w14:textId="77777777" w:rsidR="00781534" w:rsidRDefault="00F309E6">
      <w:pPr>
        <w:pStyle w:val="TM1"/>
        <w:tabs>
          <w:tab w:val="clear" w:pos="9072"/>
          <w:tab w:val="right" w:leader="dot" w:pos="9638"/>
        </w:tabs>
      </w:pPr>
      <w:hyperlink w:anchor="__RefHeading___Toc2553_1602937551" w:history="1">
        <w:r w:rsidR="00FC5E15">
          <w:t>3. Contents of the standard bidding documents</w:t>
        </w:r>
        <w:r w:rsidR="00FC5E15">
          <w:tab/>
          <w:t>4</w:t>
        </w:r>
      </w:hyperlink>
    </w:p>
    <w:p w14:paraId="6BFFC7F6" w14:textId="77777777" w:rsidR="00781534" w:rsidRDefault="00F309E6">
      <w:pPr>
        <w:pStyle w:val="TM1"/>
        <w:tabs>
          <w:tab w:val="clear" w:pos="9072"/>
          <w:tab w:val="right" w:leader="dot" w:pos="9638"/>
        </w:tabs>
      </w:pPr>
      <w:hyperlink w:anchor="__RefHeading___Toc2555_1602937551" w:history="1">
        <w:r w:rsidR="00FC5E15">
          <w:t>4. Access to standard bidding documents</w:t>
        </w:r>
        <w:r w:rsidR="00FC5E15">
          <w:tab/>
          <w:t>4</w:t>
        </w:r>
      </w:hyperlink>
    </w:p>
    <w:p w14:paraId="4EA70F9E" w14:textId="77777777" w:rsidR="00781534" w:rsidRDefault="00F309E6">
      <w:pPr>
        <w:pStyle w:val="TM1"/>
        <w:tabs>
          <w:tab w:val="clear" w:pos="9072"/>
          <w:tab w:val="right" w:leader="dot" w:pos="9638"/>
        </w:tabs>
      </w:pPr>
      <w:hyperlink w:anchor="__RefHeading___Toc2557_1602937551" w:history="1">
        <w:r w:rsidR="00FC5E15">
          <w:t>5. Submission of applications and offers</w:t>
        </w:r>
        <w:r w:rsidR="00FC5E15">
          <w:tab/>
          <w:t>5</w:t>
        </w:r>
      </w:hyperlink>
    </w:p>
    <w:p w14:paraId="7A0F05EC" w14:textId="77777777" w:rsidR="00781534" w:rsidRDefault="00F309E6">
      <w:pPr>
        <w:pStyle w:val="TM2"/>
        <w:tabs>
          <w:tab w:val="clear" w:pos="9072"/>
          <w:tab w:val="right" w:leader="dot" w:pos="9638"/>
        </w:tabs>
      </w:pPr>
      <w:hyperlink w:anchor="__RefHeading___Toc2559_1602937551" w:history="1">
        <w:r w:rsidR="00FC5E15">
          <w:t>5.1 Required application documents:</w:t>
        </w:r>
        <w:r w:rsidR="00FC5E15">
          <w:tab/>
          <w:t>5</w:t>
        </w:r>
      </w:hyperlink>
    </w:p>
    <w:p w14:paraId="2D6333A9" w14:textId="77777777" w:rsidR="00781534" w:rsidRDefault="00F309E6">
      <w:pPr>
        <w:pStyle w:val="TM2"/>
        <w:tabs>
          <w:tab w:val="clear" w:pos="9072"/>
          <w:tab w:val="right" w:leader="dot" w:pos="9638"/>
        </w:tabs>
      </w:pPr>
      <w:hyperlink w:anchor="__RefHeading___Toc2561_1602937551" w:history="1">
        <w:r w:rsidR="00FC5E15">
          <w:t>5.2 Documents necessary for the selection of the offer</w:t>
        </w:r>
        <w:r w:rsidR="00FC5E15">
          <w:tab/>
          <w:t>6</w:t>
        </w:r>
      </w:hyperlink>
    </w:p>
    <w:p w14:paraId="51C196DC" w14:textId="77777777" w:rsidR="00781534" w:rsidRDefault="00F309E6">
      <w:pPr>
        <w:pStyle w:val="TM1"/>
        <w:tabs>
          <w:tab w:val="clear" w:pos="9072"/>
          <w:tab w:val="right" w:leader="dot" w:pos="9638"/>
        </w:tabs>
      </w:pPr>
      <w:hyperlink w:anchor="__RefHeading___Toc2563_1602937551" w:history="1">
        <w:r w:rsidR="00FC5E15">
          <w:t>6. Evaluation of applications, offers and award of the contract</w:t>
        </w:r>
        <w:r w:rsidR="00FC5E15">
          <w:tab/>
          <w:t>6</w:t>
        </w:r>
      </w:hyperlink>
    </w:p>
    <w:p w14:paraId="0AC5662B" w14:textId="77777777" w:rsidR="00781534" w:rsidRDefault="00F309E6">
      <w:pPr>
        <w:pStyle w:val="TM2"/>
        <w:tabs>
          <w:tab w:val="clear" w:pos="9072"/>
          <w:tab w:val="right" w:leader="dot" w:pos="9638"/>
        </w:tabs>
      </w:pPr>
      <w:hyperlink w:anchor="__RefHeading___Toc2565_1602937551" w:history="1">
        <w:r w:rsidR="00FC5E15">
          <w:t>6.1 Evaluation of applications</w:t>
        </w:r>
        <w:r w:rsidR="00FC5E15">
          <w:tab/>
          <w:t>7</w:t>
        </w:r>
      </w:hyperlink>
    </w:p>
    <w:p w14:paraId="51ED36D8" w14:textId="77777777" w:rsidR="00781534" w:rsidRDefault="00F309E6">
      <w:pPr>
        <w:pStyle w:val="TM2"/>
        <w:tabs>
          <w:tab w:val="clear" w:pos="9072"/>
          <w:tab w:val="right" w:leader="dot" w:pos="9638"/>
        </w:tabs>
      </w:pPr>
      <w:hyperlink w:anchor="__RefHeading___Toc2567_1602937551" w:history="1">
        <w:r w:rsidR="00FC5E15">
          <w:t>6.2 Evaluation of offers</w:t>
        </w:r>
        <w:r w:rsidR="00FC5E15">
          <w:tab/>
          <w:t>7</w:t>
        </w:r>
      </w:hyperlink>
    </w:p>
    <w:p w14:paraId="145DD14A" w14:textId="77777777" w:rsidR="00781534" w:rsidRDefault="00F309E6">
      <w:pPr>
        <w:pStyle w:val="TM2"/>
        <w:tabs>
          <w:tab w:val="clear" w:pos="9072"/>
          <w:tab w:val="right" w:leader="dot" w:pos="9638"/>
        </w:tabs>
      </w:pPr>
      <w:hyperlink w:anchor="__RefHeading___Toc2569_1602937551" w:history="1">
        <w:r w:rsidR="00FC5E15">
          <w:t>6.3 Award of the contract</w:t>
        </w:r>
        <w:r w:rsidR="00FC5E15">
          <w:tab/>
          <w:t>8</w:t>
        </w:r>
      </w:hyperlink>
    </w:p>
    <w:p w14:paraId="6E32CF09" w14:textId="77777777" w:rsidR="00781534" w:rsidRDefault="00F309E6">
      <w:pPr>
        <w:pStyle w:val="TM1"/>
        <w:tabs>
          <w:tab w:val="clear" w:pos="9072"/>
          <w:tab w:val="right" w:leader="dot" w:pos="9638"/>
        </w:tabs>
      </w:pPr>
      <w:hyperlink w:anchor="__RefHeading___Toc2571_1602937551" w:history="1">
        <w:r w:rsidR="00FC5E15">
          <w:t>7. Submission requirements for applications and offers</w:t>
        </w:r>
        <w:r w:rsidR="00FC5E15">
          <w:tab/>
          <w:t>9</w:t>
        </w:r>
      </w:hyperlink>
    </w:p>
    <w:p w14:paraId="2E3D6D3A" w14:textId="77777777" w:rsidR="00781534" w:rsidRDefault="00F309E6">
      <w:pPr>
        <w:pStyle w:val="TM1"/>
        <w:tabs>
          <w:tab w:val="clear" w:pos="9072"/>
          <w:tab w:val="right" w:leader="dot" w:pos="9638"/>
        </w:tabs>
      </w:pPr>
      <w:hyperlink w:anchor="__RefHeading___Toc2573_1602937551" w:history="1">
        <w:r w:rsidR="00FC5E15">
          <w:t>8. Additional information</w:t>
        </w:r>
        <w:r w:rsidR="00FC5E15">
          <w:tab/>
          <w:t>11</w:t>
        </w:r>
      </w:hyperlink>
    </w:p>
    <w:p w14:paraId="059425B6" w14:textId="77777777" w:rsidR="00781534" w:rsidRDefault="00F309E6">
      <w:pPr>
        <w:pStyle w:val="TM1"/>
        <w:tabs>
          <w:tab w:val="clear" w:pos="9072"/>
          <w:tab w:val="right" w:leader="dot" w:pos="9638"/>
        </w:tabs>
      </w:pPr>
      <w:hyperlink w:anchor="__RefHeading___Toc2575_1602937551" w:history="1">
        <w:r w:rsidR="00FC5E15">
          <w:t>9. Appeals procedures</w:t>
        </w:r>
        <w:r w:rsidR="00FC5E15">
          <w:tab/>
          <w:t>11</w:t>
        </w:r>
      </w:hyperlink>
    </w:p>
    <w:p w14:paraId="1F777037" w14:textId="77777777" w:rsidR="00781534" w:rsidRDefault="00FC5E15">
      <w:r>
        <w:rPr>
          <w:b/>
          <w:kern w:val="3"/>
          <w:sz w:val="24"/>
        </w:rPr>
        <w:fldChar w:fldCharType="end"/>
      </w:r>
    </w:p>
    <w:p w14:paraId="4418B131" w14:textId="77777777" w:rsidR="00781534" w:rsidRDefault="00781534">
      <w:pPr>
        <w:rPr>
          <w:lang w:val="en-GB"/>
        </w:rPr>
      </w:pPr>
    </w:p>
    <w:p w14:paraId="02527C05" w14:textId="77777777" w:rsidR="00781534" w:rsidRDefault="00781534">
      <w:pPr>
        <w:pStyle w:val="RedaliaNormal"/>
        <w:pageBreakBefore/>
      </w:pPr>
    </w:p>
    <w:p w14:paraId="316C8FC7" w14:textId="77777777" w:rsidR="00781534" w:rsidRDefault="00FC5E15">
      <w:pPr>
        <w:pStyle w:val="RedaliaTitre1"/>
      </w:pPr>
      <w:bookmarkStart w:id="9" w:name="_Toc24532605"/>
      <w:bookmarkStart w:id="10" w:name="__RefHeading___Toc2533_1602937551"/>
      <w:bookmarkEnd w:id="9"/>
      <w:proofErr w:type="spellStart"/>
      <w:r>
        <w:t>Subject-matter</w:t>
      </w:r>
      <w:proofErr w:type="spellEnd"/>
      <w:r>
        <w:t xml:space="preserve"> of the </w:t>
      </w:r>
      <w:proofErr w:type="spellStart"/>
      <w:r>
        <w:t>contract</w:t>
      </w:r>
      <w:bookmarkEnd w:id="10"/>
      <w:proofErr w:type="spellEnd"/>
    </w:p>
    <w:p w14:paraId="2CD49578" w14:textId="1141242D" w:rsidR="00781534" w:rsidRDefault="00FC5E15">
      <w:pPr>
        <w:pStyle w:val="RedaliaNormal"/>
        <w:rPr>
          <w:lang w:val="en-GB"/>
        </w:rPr>
      </w:pPr>
      <w:r>
        <w:rPr>
          <w:lang w:val="en-GB"/>
        </w:rPr>
        <w:t>The subject-matter of the procurement procedure is</w:t>
      </w:r>
      <w:r w:rsidR="00D915A2">
        <w:rPr>
          <w:lang w:val="en-GB"/>
        </w:rPr>
        <w:t xml:space="preserve"> </w:t>
      </w:r>
      <w:bookmarkStart w:id="11" w:name="_Hlk207730142"/>
      <w:r w:rsidR="00D915A2">
        <w:rPr>
          <w:lang w:val="en-GB"/>
        </w:rPr>
        <w:t>f</w:t>
      </w:r>
      <w:r>
        <w:rPr>
          <w:lang w:val="en-GB"/>
        </w:rPr>
        <w:t>easibility Study for a Credit Line to Finance the Fashion, Design, Textile, and Music Industries in Nigeria</w:t>
      </w:r>
      <w:bookmarkEnd w:id="11"/>
      <w:r>
        <w:rPr>
          <w:lang w:val="en-GB"/>
        </w:rPr>
        <w:t>.</w:t>
      </w:r>
    </w:p>
    <w:p w14:paraId="7276F4B5" w14:textId="77777777" w:rsidR="00781534" w:rsidRDefault="00781534">
      <w:pPr>
        <w:pStyle w:val="RedaliaNormal"/>
        <w:rPr>
          <w:lang w:val="en-GB"/>
        </w:rPr>
      </w:pPr>
    </w:p>
    <w:p w14:paraId="5896B4F8" w14:textId="77777777" w:rsidR="00781534" w:rsidRDefault="00FC5E15">
      <w:pPr>
        <w:pStyle w:val="RedaliaNormal"/>
        <w:rPr>
          <w:lang w:val="en-GB"/>
        </w:rPr>
      </w:pPr>
      <w:r>
        <w:rPr>
          <w:lang w:val="en-GB"/>
        </w:rPr>
        <w:t>Place of implementation of the services: Nigeria.</w:t>
      </w:r>
    </w:p>
    <w:p w14:paraId="28A9799E" w14:textId="77777777" w:rsidR="00781534" w:rsidRDefault="00FC5E15">
      <w:pPr>
        <w:pStyle w:val="RedaliaTitre2"/>
      </w:pPr>
      <w:bookmarkStart w:id="12" w:name="__RefHeading___Toc2535_1602937551"/>
      <w:r>
        <w:t xml:space="preserve">Structure of </w:t>
      </w:r>
      <w:proofErr w:type="spellStart"/>
      <w:r>
        <w:t>of</w:t>
      </w:r>
      <w:proofErr w:type="spellEnd"/>
      <w:r>
        <w:t xml:space="preserve"> the </w:t>
      </w:r>
      <w:proofErr w:type="spellStart"/>
      <w:r>
        <w:t>contract</w:t>
      </w:r>
      <w:bookmarkEnd w:id="12"/>
      <w:proofErr w:type="spellEnd"/>
    </w:p>
    <w:p w14:paraId="08AB6EFB" w14:textId="77777777" w:rsidR="00781534" w:rsidRDefault="00FC5E15">
      <w:pPr>
        <w:pStyle w:val="RedaliaNormal"/>
        <w:rPr>
          <w:lang w:val="en-US"/>
        </w:rPr>
      </w:pPr>
      <w:r>
        <w:rPr>
          <w:lang w:val="en-US"/>
        </w:rPr>
        <w:t>The procurement procedure shall not be divided into lots. The services will result in a single contract.</w:t>
      </w:r>
    </w:p>
    <w:p w14:paraId="33CD38B9" w14:textId="77777777" w:rsidR="00781534" w:rsidRDefault="00FC5E15">
      <w:pPr>
        <w:pStyle w:val="RedaliaNormal"/>
        <w:rPr>
          <w:lang w:val="en-US"/>
        </w:rPr>
      </w:pPr>
      <w:r>
        <w:rPr>
          <w:lang w:val="en-US"/>
        </w:rPr>
        <w:t>The grounds for the non-division of the procurement procedure into lots are as follows:</w:t>
      </w:r>
    </w:p>
    <w:p w14:paraId="6305EB1F" w14:textId="77777777" w:rsidR="00781534" w:rsidRDefault="00FC5E15">
      <w:pPr>
        <w:pStyle w:val="RedaliaNormal"/>
        <w:rPr>
          <w:lang w:val="en-US"/>
        </w:rPr>
      </w:pPr>
      <w:r>
        <w:rPr>
          <w:lang w:val="en-US"/>
        </w:rPr>
        <w:t xml:space="preserve">The object of the contract does not allow the identification of separate </w:t>
      </w:r>
      <w:proofErr w:type="gramStart"/>
      <w:r>
        <w:rPr>
          <w:lang w:val="en-US"/>
        </w:rPr>
        <w:t>services..</w:t>
      </w:r>
      <w:proofErr w:type="gramEnd"/>
    </w:p>
    <w:p w14:paraId="7519DCE6" w14:textId="77777777" w:rsidR="00781534" w:rsidRDefault="00781534">
      <w:pPr>
        <w:pStyle w:val="RedaliaNormal"/>
        <w:rPr>
          <w:lang w:val="en-US"/>
        </w:rPr>
      </w:pPr>
    </w:p>
    <w:p w14:paraId="7C3C5F2F" w14:textId="77777777" w:rsidR="00781534" w:rsidRDefault="00FC5E15">
      <w:pPr>
        <w:pStyle w:val="RedaliaNormal"/>
        <w:rPr>
          <w:lang w:val="en-US"/>
        </w:rPr>
      </w:pPr>
      <w:r>
        <w:rPr>
          <w:lang w:val="en-US"/>
        </w:rPr>
        <w:t>This contract is also not divided into tranches or purchase orders</w:t>
      </w:r>
    </w:p>
    <w:p w14:paraId="331C8330" w14:textId="77777777" w:rsidR="00781534" w:rsidRDefault="00FC5E15">
      <w:pPr>
        <w:pStyle w:val="RedaliaTitre2"/>
        <w:rPr>
          <w:lang w:val="en-US"/>
        </w:rPr>
      </w:pPr>
      <w:bookmarkStart w:id="13" w:name="_Toc24532609"/>
      <w:bookmarkStart w:id="14" w:name="__RefHeading___Toc2537_1602937551"/>
      <w:r>
        <w:rPr>
          <w:lang w:val="en-US"/>
        </w:rPr>
        <w:t>Duration of the contract – Time extension – Implementation deadlines</w:t>
      </w:r>
      <w:bookmarkEnd w:id="13"/>
      <w:bookmarkEnd w:id="14"/>
    </w:p>
    <w:p w14:paraId="67E19EAE" w14:textId="44D2174F" w:rsidR="00781534" w:rsidRDefault="00FC5E15">
      <w:pPr>
        <w:pStyle w:val="RedaliaNormal"/>
        <w:rPr>
          <w:lang w:val="en-US"/>
        </w:rPr>
      </w:pPr>
      <w:r>
        <w:rPr>
          <w:lang w:val="en-US"/>
        </w:rPr>
        <w:t>The duration of the contract, the modalities for time extension and the implementation deadlines are included in the letter of agreement.</w:t>
      </w:r>
    </w:p>
    <w:p w14:paraId="559155AC" w14:textId="77777777" w:rsidR="00781534" w:rsidRDefault="00FC5E15">
      <w:pPr>
        <w:pStyle w:val="RedaliaTitre1"/>
      </w:pPr>
      <w:bookmarkStart w:id="15" w:name="_Toc24532610"/>
      <w:bookmarkStart w:id="16" w:name="__RefHeading___Toc2539_1602937551"/>
      <w:r>
        <w:t xml:space="preserve">Organisation of the </w:t>
      </w:r>
      <w:proofErr w:type="spellStart"/>
      <w:r>
        <w:t>procurement</w:t>
      </w:r>
      <w:proofErr w:type="spellEnd"/>
      <w:r>
        <w:t xml:space="preserve"> </w:t>
      </w:r>
      <w:proofErr w:type="spellStart"/>
      <w:r>
        <w:t>procedure</w:t>
      </w:r>
      <w:bookmarkEnd w:id="3"/>
      <w:bookmarkEnd w:id="15"/>
      <w:bookmarkEnd w:id="16"/>
      <w:proofErr w:type="spellEnd"/>
    </w:p>
    <w:p w14:paraId="439086DE" w14:textId="77777777" w:rsidR="00781534" w:rsidRDefault="00FC5E15">
      <w:pPr>
        <w:pStyle w:val="RedaliaTitre2"/>
      </w:pPr>
      <w:bookmarkStart w:id="17" w:name="_Toc526153319"/>
      <w:bookmarkStart w:id="18" w:name="_Toc24532611"/>
      <w:bookmarkStart w:id="19" w:name="__RefHeading___Toc2541_1602937551"/>
      <w:proofErr w:type="spellStart"/>
      <w:r>
        <w:t>Pr</w:t>
      </w:r>
      <w:bookmarkEnd w:id="17"/>
      <w:r>
        <w:t>ocurement</w:t>
      </w:r>
      <w:proofErr w:type="spellEnd"/>
      <w:r>
        <w:t xml:space="preserve"> </w:t>
      </w:r>
      <w:proofErr w:type="spellStart"/>
      <w:r>
        <w:t>procedure</w:t>
      </w:r>
      <w:bookmarkEnd w:id="18"/>
      <w:bookmarkEnd w:id="19"/>
      <w:proofErr w:type="spellEnd"/>
    </w:p>
    <w:p w14:paraId="1A92D542" w14:textId="77777777" w:rsidR="00781534" w:rsidRDefault="00FC5E15">
      <w:pPr>
        <w:pStyle w:val="RedaliaNormal"/>
        <w:rPr>
          <w:lang w:val="en-US"/>
        </w:rPr>
      </w:pPr>
      <w:r>
        <w:rPr>
          <w:lang w:val="en-US"/>
        </w:rPr>
        <w:t xml:space="preserve">This procurement procedure is launched in accordance with the provisions of Articles R. 2123-1 and R. 2123-5 of the Public Procurement Code under a simplified open procedure with possible negotiation, freely defined by </w:t>
      </w:r>
      <w:bookmarkStart w:id="20" w:name="_Hlk206493276"/>
      <w:r>
        <w:rPr>
          <w:lang w:val="en-US"/>
        </w:rPr>
        <w:t>the contracting authority</w:t>
      </w:r>
      <w:bookmarkEnd w:id="20"/>
      <w:r>
        <w:rPr>
          <w:lang w:val="en-US"/>
        </w:rPr>
        <w:t>.</w:t>
      </w:r>
    </w:p>
    <w:p w14:paraId="0E0BF9F4" w14:textId="77777777" w:rsidR="00781534" w:rsidRDefault="00781534">
      <w:pPr>
        <w:pStyle w:val="RedaliaNormal"/>
        <w:rPr>
          <w:lang w:val="en-US"/>
        </w:rPr>
      </w:pPr>
    </w:p>
    <w:p w14:paraId="7C80C939" w14:textId="77777777" w:rsidR="00781534" w:rsidRDefault="00FC5E15">
      <w:pPr>
        <w:pStyle w:val="RedaliaNormal"/>
        <w:rPr>
          <w:lang w:val="en-US"/>
        </w:rPr>
      </w:pPr>
      <w:bookmarkStart w:id="21" w:name="_Hlk206493365"/>
      <w:r>
        <w:rPr>
          <w:lang w:val="en-US"/>
        </w:rPr>
        <w:t xml:space="preserve">The contracting authority will </w:t>
      </w:r>
      <w:proofErr w:type="spellStart"/>
      <w:r>
        <w:rPr>
          <w:lang w:val="en-US"/>
        </w:rPr>
        <w:t>analyse</w:t>
      </w:r>
      <w:bookmarkEnd w:id="21"/>
      <w:proofErr w:type="spellEnd"/>
      <w:r>
        <w:rPr>
          <w:lang w:val="en-US"/>
        </w:rPr>
        <w:t xml:space="preserve"> the offers of the candidates on the basis of the evaluation criteria and select 3 candidates with whom it will negotiate.</w:t>
      </w:r>
    </w:p>
    <w:p w14:paraId="73B489C3" w14:textId="77777777" w:rsidR="00781534" w:rsidRDefault="00781534">
      <w:pPr>
        <w:pStyle w:val="RedaliaNormal"/>
        <w:rPr>
          <w:lang w:val="en-US"/>
        </w:rPr>
      </w:pPr>
    </w:p>
    <w:p w14:paraId="7015F9FE" w14:textId="77777777" w:rsidR="00781534" w:rsidRDefault="00FC5E15">
      <w:pPr>
        <w:pStyle w:val="RedaliaNormal"/>
        <w:rPr>
          <w:lang w:val="en-US"/>
        </w:rPr>
      </w:pPr>
      <w:r>
        <w:rPr>
          <w:lang w:val="en-US"/>
        </w:rPr>
        <w:t>In accordance with Article R. 2144-3 of the Public Procurement Code, the verification of the candidates' ability to exercise their professional activity, economic and financial capacity and technical and professional capacities may be carried out at any time during the procedure and at the latest before the award of the contract.</w:t>
      </w:r>
    </w:p>
    <w:p w14:paraId="162484BB" w14:textId="77777777" w:rsidR="00781534" w:rsidRDefault="00781534">
      <w:pPr>
        <w:pStyle w:val="RedaliaNormal"/>
        <w:rPr>
          <w:lang w:val="en-US"/>
        </w:rPr>
      </w:pPr>
    </w:p>
    <w:p w14:paraId="1204AC5D" w14:textId="77777777" w:rsidR="00781534" w:rsidRDefault="00FC5E15">
      <w:pPr>
        <w:pStyle w:val="RedaliaNormal"/>
        <w:rPr>
          <w:lang w:val="en-US"/>
        </w:rPr>
      </w:pPr>
      <w:r>
        <w:rPr>
          <w:lang w:val="en-US"/>
        </w:rPr>
        <w:t>Following these negotiations, it will select the most economically advantageous tender on the basis of the evaluation criteria set out in the notice and/or these rules of the procurement procedure.</w:t>
      </w:r>
    </w:p>
    <w:p w14:paraId="585528A0" w14:textId="77777777" w:rsidR="00781534" w:rsidRDefault="00FC5E15">
      <w:pPr>
        <w:pStyle w:val="RedaliaTitre2"/>
      </w:pPr>
      <w:bookmarkStart w:id="22" w:name="__RefHeading___Toc2543_1602937551"/>
      <w:r>
        <w:t xml:space="preserve">Provisions </w:t>
      </w:r>
      <w:proofErr w:type="spellStart"/>
      <w:r>
        <w:t>related</w:t>
      </w:r>
      <w:proofErr w:type="spellEnd"/>
      <w:r>
        <w:t xml:space="preserve"> to consortia</w:t>
      </w:r>
      <w:bookmarkEnd w:id="22"/>
    </w:p>
    <w:p w14:paraId="56046ED8" w14:textId="77777777" w:rsidR="00781534" w:rsidRDefault="00FC5E15">
      <w:pPr>
        <w:pStyle w:val="RedaliaNormal"/>
        <w:rPr>
          <w:lang w:val="en-US"/>
        </w:rPr>
      </w:pPr>
      <w:r>
        <w:rPr>
          <w:lang w:val="en-US"/>
        </w:rPr>
        <w:t>The contract will be awarded to either a single company or to a consortium of companies.</w:t>
      </w:r>
    </w:p>
    <w:p w14:paraId="031D43D1" w14:textId="77777777" w:rsidR="00781534" w:rsidRDefault="00781534">
      <w:pPr>
        <w:pStyle w:val="RedaliaNormal"/>
        <w:rPr>
          <w:lang w:val="en-US"/>
        </w:rPr>
      </w:pPr>
    </w:p>
    <w:p w14:paraId="14BF5942" w14:textId="77777777" w:rsidR="00781534" w:rsidRDefault="00FC5E15">
      <w:pPr>
        <w:pStyle w:val="RedaliaNormal"/>
        <w:rPr>
          <w:lang w:val="en-US"/>
        </w:rPr>
      </w:pPr>
      <w:r>
        <w:rPr>
          <w:lang w:val="en-US"/>
        </w:rPr>
        <w:t>Possibility of submitting several offers for the contract by acting both as individual candidates and as members of one or more consortia:</w:t>
      </w:r>
    </w:p>
    <w:p w14:paraId="200923BF" w14:textId="604B2479" w:rsidR="000356F5" w:rsidRPr="000356F5" w:rsidRDefault="000356F5" w:rsidP="000356F5">
      <w:pPr>
        <w:pStyle w:val="RedaliaRetrait2avecpuce"/>
        <w:rPr>
          <w:lang w:val="en-US"/>
        </w:rPr>
      </w:pPr>
      <w:bookmarkStart w:id="23" w:name="_Hlk207729116"/>
      <w:r>
        <w:rPr>
          <w:rFonts w:ascii="Wingdings" w:eastAsia="Wingdings" w:hAnsi="Wingdings" w:cs="Wingdings"/>
          <w:szCs w:val="22"/>
        </w:rPr>
        <w:lastRenderedPageBreak/>
        <w:t></w:t>
      </w:r>
      <w:r w:rsidRPr="000356F5">
        <w:rPr>
          <w:lang w:val="en-US"/>
        </w:rPr>
        <w:t xml:space="preserve"> </w:t>
      </w:r>
      <w:r>
        <w:rPr>
          <w:lang w:val="en-US"/>
        </w:rPr>
        <w:t>Yes</w:t>
      </w:r>
    </w:p>
    <w:p w14:paraId="19AD1986" w14:textId="3DC3108C" w:rsidR="000356F5" w:rsidRPr="000356F5" w:rsidRDefault="000356F5" w:rsidP="000356F5">
      <w:pPr>
        <w:pStyle w:val="RedaliaRetrait2avecpuce"/>
        <w:rPr>
          <w:lang w:val="en-US"/>
        </w:rPr>
      </w:pPr>
      <w:r>
        <w:rPr>
          <w:rFonts w:ascii="Wingdings" w:eastAsia="Wingdings" w:hAnsi="Wingdings" w:cs="Wingdings"/>
          <w:szCs w:val="22"/>
        </w:rPr>
        <w:t></w:t>
      </w:r>
      <w:r w:rsidRPr="000356F5">
        <w:rPr>
          <w:lang w:val="en-US"/>
        </w:rPr>
        <w:t xml:space="preserve"> No</w:t>
      </w:r>
    </w:p>
    <w:bookmarkEnd w:id="23"/>
    <w:p w14:paraId="33ECD165" w14:textId="77777777" w:rsidR="00781534" w:rsidRDefault="00FC5E15">
      <w:pPr>
        <w:pStyle w:val="RedaliaNormal"/>
        <w:rPr>
          <w:lang w:val="en-US"/>
        </w:rPr>
      </w:pPr>
      <w:r>
        <w:rPr>
          <w:lang w:val="en-US"/>
        </w:rPr>
        <w:t>Or as members of several consortia:</w:t>
      </w:r>
    </w:p>
    <w:p w14:paraId="2AE8F357" w14:textId="77777777" w:rsidR="000356F5" w:rsidRPr="000356F5" w:rsidRDefault="000356F5" w:rsidP="000356F5">
      <w:pPr>
        <w:pStyle w:val="RedaliaRetrait2avecpuce"/>
        <w:rPr>
          <w:lang w:val="en-US"/>
        </w:rPr>
      </w:pPr>
      <w:bookmarkStart w:id="24" w:name="__RefHeading___Toc2545_1602937551"/>
      <w:bookmarkStart w:id="25" w:name="_Toc24532612"/>
      <w:bookmarkEnd w:id="4"/>
      <w:bookmarkEnd w:id="5"/>
      <w:bookmarkEnd w:id="6"/>
      <w:bookmarkEnd w:id="7"/>
      <w:r>
        <w:rPr>
          <w:rFonts w:ascii="Wingdings" w:eastAsia="Wingdings" w:hAnsi="Wingdings" w:cs="Wingdings"/>
          <w:szCs w:val="22"/>
        </w:rPr>
        <w:t></w:t>
      </w:r>
      <w:r w:rsidRPr="000356F5">
        <w:rPr>
          <w:lang w:val="en-US"/>
        </w:rPr>
        <w:t xml:space="preserve"> </w:t>
      </w:r>
      <w:r>
        <w:rPr>
          <w:lang w:val="en-US"/>
        </w:rPr>
        <w:t>Yes</w:t>
      </w:r>
    </w:p>
    <w:p w14:paraId="45CC207B" w14:textId="77777777" w:rsidR="000356F5" w:rsidRPr="000356F5" w:rsidRDefault="000356F5" w:rsidP="000356F5">
      <w:pPr>
        <w:pStyle w:val="RedaliaRetrait2avecpuce"/>
        <w:rPr>
          <w:lang w:val="en-US"/>
        </w:rPr>
      </w:pPr>
      <w:r>
        <w:rPr>
          <w:rFonts w:ascii="Wingdings" w:eastAsia="Wingdings" w:hAnsi="Wingdings" w:cs="Wingdings"/>
          <w:szCs w:val="22"/>
        </w:rPr>
        <w:t></w:t>
      </w:r>
      <w:r w:rsidRPr="000356F5">
        <w:rPr>
          <w:lang w:val="en-US"/>
        </w:rPr>
        <w:t xml:space="preserve"> No</w:t>
      </w:r>
    </w:p>
    <w:p w14:paraId="04947E1A" w14:textId="77777777" w:rsidR="00781534" w:rsidRDefault="00FC5E15">
      <w:pPr>
        <w:pStyle w:val="RedaliaTitre2"/>
      </w:pPr>
      <w:proofErr w:type="spellStart"/>
      <w:r>
        <w:t>Authorised</w:t>
      </w:r>
      <w:proofErr w:type="spellEnd"/>
      <w:r>
        <w:t xml:space="preserve"> variants</w:t>
      </w:r>
      <w:bookmarkEnd w:id="24"/>
      <w:bookmarkEnd w:id="25"/>
    </w:p>
    <w:p w14:paraId="4FB6685D" w14:textId="77777777" w:rsidR="00781534" w:rsidRDefault="00FC5E15">
      <w:pPr>
        <w:pStyle w:val="RedaliaNormal"/>
        <w:rPr>
          <w:lang w:val="en-US"/>
        </w:rPr>
      </w:pPr>
      <w:r>
        <w:rPr>
          <w:lang w:val="en-US"/>
        </w:rPr>
        <w:t xml:space="preserve">The submission of an </w:t>
      </w:r>
      <w:proofErr w:type="spellStart"/>
      <w:r>
        <w:rPr>
          <w:lang w:val="en-US"/>
        </w:rPr>
        <w:t>authorised</w:t>
      </w:r>
      <w:proofErr w:type="spellEnd"/>
      <w:r>
        <w:rPr>
          <w:lang w:val="en-US"/>
        </w:rPr>
        <w:t xml:space="preserve"> variant is not allowed.</w:t>
      </w:r>
    </w:p>
    <w:p w14:paraId="23CE851D" w14:textId="77777777" w:rsidR="00781534" w:rsidRDefault="00FC5E15">
      <w:pPr>
        <w:pStyle w:val="RedaliaTitre2"/>
      </w:pPr>
      <w:bookmarkStart w:id="26" w:name="_Toc24532613"/>
      <w:bookmarkStart w:id="27" w:name="__RefHeading___Toc2547_1602937551"/>
      <w:proofErr w:type="spellStart"/>
      <w:r>
        <w:t>Required</w:t>
      </w:r>
      <w:proofErr w:type="spellEnd"/>
      <w:r>
        <w:t xml:space="preserve"> variants</w:t>
      </w:r>
      <w:bookmarkEnd w:id="26"/>
      <w:bookmarkEnd w:id="27"/>
    </w:p>
    <w:p w14:paraId="44D56E65" w14:textId="77777777" w:rsidR="00781534" w:rsidRDefault="00FC5E15">
      <w:pPr>
        <w:pStyle w:val="RedaliaNormal"/>
        <w:rPr>
          <w:lang w:val="en-US"/>
        </w:rPr>
      </w:pPr>
      <w:r>
        <w:rPr>
          <w:lang w:val="en-US"/>
        </w:rPr>
        <w:t>No required variants are foreseen.</w:t>
      </w:r>
    </w:p>
    <w:p w14:paraId="4AF8EFC2" w14:textId="77777777" w:rsidR="00781534" w:rsidRDefault="00FC5E15">
      <w:pPr>
        <w:pStyle w:val="RedaliaTitre2"/>
        <w:rPr>
          <w:lang w:val="en-US"/>
        </w:rPr>
      </w:pPr>
      <w:bookmarkStart w:id="28" w:name="__RefHeading___Toc2549_1602937551"/>
      <w:r>
        <w:rPr>
          <w:lang w:val="en-US"/>
        </w:rPr>
        <w:t>Detailed changes to the standard bidding documents</w:t>
      </w:r>
      <w:bookmarkEnd w:id="28"/>
    </w:p>
    <w:p w14:paraId="4B12C1DD" w14:textId="77777777" w:rsidR="00781534" w:rsidRDefault="00FC5E15">
      <w:pPr>
        <w:pStyle w:val="RedaliaNormal"/>
        <w:rPr>
          <w:lang w:val="en-US"/>
        </w:rPr>
      </w:pPr>
      <w:bookmarkStart w:id="29" w:name="_Hlk207729357"/>
      <w:r>
        <w:rPr>
          <w:lang w:val="en-US"/>
        </w:rPr>
        <w:t xml:space="preserve">The contracting authority </w:t>
      </w:r>
      <w:bookmarkEnd w:id="29"/>
      <w:r>
        <w:rPr>
          <w:lang w:val="en-US"/>
        </w:rPr>
        <w:t xml:space="preserve">will </w:t>
      </w:r>
      <w:proofErr w:type="spellStart"/>
      <w:r>
        <w:rPr>
          <w:lang w:val="en-US"/>
        </w:rPr>
        <w:t>analyse</w:t>
      </w:r>
      <w:proofErr w:type="spellEnd"/>
      <w:r>
        <w:rPr>
          <w:lang w:val="en-US"/>
        </w:rPr>
        <w:t xml:space="preserve"> reserves the right to bring no later than </w:t>
      </w:r>
      <w:r w:rsidRPr="000356F5">
        <w:rPr>
          <w:b/>
          <w:bCs/>
          <w:lang w:val="en-US"/>
        </w:rPr>
        <w:t>6 days</w:t>
      </w:r>
      <w:r>
        <w:rPr>
          <w:lang w:val="en-US"/>
        </w:rPr>
        <w:t xml:space="preserve"> before the deadline for submission of offers, detailed changes to the standard bidding documents. Candidates will then be required to respond on the basis of the amended documents without being able to raise any complaints on this subject.</w:t>
      </w:r>
    </w:p>
    <w:p w14:paraId="29A413B4" w14:textId="77777777" w:rsidR="00781534" w:rsidRDefault="00FC5E15">
      <w:pPr>
        <w:pStyle w:val="RedaliaNormal"/>
        <w:rPr>
          <w:lang w:val="en-US"/>
        </w:rPr>
      </w:pPr>
      <w:r>
        <w:rPr>
          <w:lang w:val="en-US"/>
        </w:rPr>
        <w:t>If the above deadline is extended during the review of the bidding documents by the candidates, the previous provision is applicable according to this new date.</w:t>
      </w:r>
    </w:p>
    <w:p w14:paraId="1694A0C2" w14:textId="77777777" w:rsidR="00781534" w:rsidRDefault="00FC5E15">
      <w:pPr>
        <w:pStyle w:val="RedaliaTitre2"/>
      </w:pPr>
      <w:bookmarkStart w:id="30" w:name="__RefHeading___Toc2551_1602937551"/>
      <w:bookmarkStart w:id="31" w:name="_Toc24532614"/>
      <w:bookmarkEnd w:id="8"/>
      <w:proofErr w:type="spellStart"/>
      <w:r>
        <w:t>Offer</w:t>
      </w:r>
      <w:proofErr w:type="spellEnd"/>
      <w:r>
        <w:t xml:space="preserve"> </w:t>
      </w:r>
      <w:proofErr w:type="spellStart"/>
      <w:r>
        <w:t>validity</w:t>
      </w:r>
      <w:proofErr w:type="spellEnd"/>
      <w:r>
        <w:t xml:space="preserve"> </w:t>
      </w:r>
      <w:proofErr w:type="spellStart"/>
      <w:r>
        <w:t>period</w:t>
      </w:r>
      <w:bookmarkEnd w:id="30"/>
      <w:bookmarkEnd w:id="31"/>
      <w:proofErr w:type="spellEnd"/>
    </w:p>
    <w:p w14:paraId="5EE7E713" w14:textId="77777777" w:rsidR="00781534" w:rsidRDefault="00FC5E15">
      <w:pPr>
        <w:pStyle w:val="RedaliaNormal"/>
        <w:rPr>
          <w:lang w:val="de-DE"/>
        </w:rPr>
      </w:pPr>
      <w:r>
        <w:rPr>
          <w:lang w:val="de-DE"/>
        </w:rPr>
        <w:t xml:space="preserve">The </w:t>
      </w:r>
      <w:proofErr w:type="spellStart"/>
      <w:r>
        <w:rPr>
          <w:lang w:val="de-DE"/>
        </w:rPr>
        <w:t>period</w:t>
      </w:r>
      <w:proofErr w:type="spellEnd"/>
      <w:r>
        <w:rPr>
          <w:lang w:val="de-DE"/>
        </w:rPr>
        <w:t xml:space="preserve"> </w:t>
      </w:r>
      <w:proofErr w:type="spellStart"/>
      <w:r>
        <w:rPr>
          <w:lang w:val="de-DE"/>
        </w:rPr>
        <w:t>of</w:t>
      </w:r>
      <w:proofErr w:type="spellEnd"/>
      <w:r>
        <w:rPr>
          <w:lang w:val="de-DE"/>
        </w:rPr>
        <w:t xml:space="preserve"> </w:t>
      </w:r>
      <w:proofErr w:type="spellStart"/>
      <w:r>
        <w:rPr>
          <w:lang w:val="de-DE"/>
        </w:rPr>
        <w:t>validity</w:t>
      </w:r>
      <w:proofErr w:type="spellEnd"/>
      <w:r>
        <w:rPr>
          <w:lang w:val="de-DE"/>
        </w:rPr>
        <w:t xml:space="preserve"> </w:t>
      </w:r>
      <w:proofErr w:type="spellStart"/>
      <w:r>
        <w:rPr>
          <w:lang w:val="de-DE"/>
        </w:rPr>
        <w:t>of</w:t>
      </w:r>
      <w:proofErr w:type="spellEnd"/>
      <w:r>
        <w:rPr>
          <w:lang w:val="de-DE"/>
        </w:rPr>
        <w:t xml:space="preserve"> </w:t>
      </w:r>
      <w:proofErr w:type="spellStart"/>
      <w:r>
        <w:rPr>
          <w:lang w:val="de-DE"/>
        </w:rPr>
        <w:t>the</w:t>
      </w:r>
      <w:proofErr w:type="spellEnd"/>
      <w:r>
        <w:rPr>
          <w:lang w:val="de-DE"/>
        </w:rPr>
        <w:t xml:space="preserve"> </w:t>
      </w:r>
      <w:proofErr w:type="spellStart"/>
      <w:r>
        <w:rPr>
          <w:lang w:val="de-DE"/>
        </w:rPr>
        <w:t>offers</w:t>
      </w:r>
      <w:proofErr w:type="spellEnd"/>
      <w:r>
        <w:rPr>
          <w:lang w:val="de-DE"/>
        </w:rPr>
        <w:t xml:space="preserve"> 120 </w:t>
      </w:r>
      <w:proofErr w:type="spellStart"/>
      <w:r>
        <w:rPr>
          <w:lang w:val="de-DE"/>
        </w:rPr>
        <w:t>days</w:t>
      </w:r>
      <w:proofErr w:type="spellEnd"/>
      <w:r>
        <w:rPr>
          <w:lang w:val="de-DE"/>
        </w:rPr>
        <w:t xml:space="preserve"> </w:t>
      </w:r>
      <w:proofErr w:type="spellStart"/>
      <w:r>
        <w:rPr>
          <w:lang w:val="de-DE"/>
        </w:rPr>
        <w:t>from</w:t>
      </w:r>
      <w:proofErr w:type="spellEnd"/>
      <w:r>
        <w:rPr>
          <w:lang w:val="de-DE"/>
        </w:rPr>
        <w:t xml:space="preserve"> </w:t>
      </w:r>
      <w:proofErr w:type="spellStart"/>
      <w:r>
        <w:rPr>
          <w:lang w:val="de-DE"/>
        </w:rPr>
        <w:t>the</w:t>
      </w:r>
      <w:proofErr w:type="spellEnd"/>
      <w:r>
        <w:rPr>
          <w:lang w:val="de-DE"/>
        </w:rPr>
        <w:t xml:space="preserve"> </w:t>
      </w:r>
      <w:proofErr w:type="spellStart"/>
      <w:r>
        <w:rPr>
          <w:lang w:val="de-DE"/>
        </w:rPr>
        <w:t>deadline</w:t>
      </w:r>
      <w:proofErr w:type="spellEnd"/>
      <w:r>
        <w:rPr>
          <w:lang w:val="de-DE"/>
        </w:rPr>
        <w:t xml:space="preserve"> </w:t>
      </w:r>
      <w:proofErr w:type="spellStart"/>
      <w:r>
        <w:rPr>
          <w:lang w:val="de-DE"/>
        </w:rPr>
        <w:t>for</w:t>
      </w:r>
      <w:proofErr w:type="spellEnd"/>
      <w:r>
        <w:rPr>
          <w:lang w:val="de-DE"/>
        </w:rPr>
        <w:t xml:space="preserve"> </w:t>
      </w:r>
      <w:proofErr w:type="spellStart"/>
      <w:r>
        <w:rPr>
          <w:lang w:val="de-DE"/>
        </w:rPr>
        <w:t>the</w:t>
      </w:r>
      <w:proofErr w:type="spellEnd"/>
      <w:r>
        <w:rPr>
          <w:lang w:val="de-DE"/>
        </w:rPr>
        <w:t xml:space="preserve"> </w:t>
      </w:r>
      <w:proofErr w:type="spellStart"/>
      <w:r>
        <w:rPr>
          <w:lang w:val="de-DE"/>
        </w:rPr>
        <w:t>submission</w:t>
      </w:r>
      <w:proofErr w:type="spellEnd"/>
      <w:r>
        <w:rPr>
          <w:lang w:val="de-DE"/>
        </w:rPr>
        <w:t xml:space="preserve"> </w:t>
      </w:r>
      <w:proofErr w:type="spellStart"/>
      <w:r>
        <w:rPr>
          <w:lang w:val="de-DE"/>
        </w:rPr>
        <w:t>of</w:t>
      </w:r>
      <w:proofErr w:type="spellEnd"/>
      <w:r>
        <w:rPr>
          <w:lang w:val="de-DE"/>
        </w:rPr>
        <w:t xml:space="preserve"> </w:t>
      </w:r>
      <w:proofErr w:type="spellStart"/>
      <w:r>
        <w:rPr>
          <w:lang w:val="de-DE"/>
        </w:rPr>
        <w:t>the</w:t>
      </w:r>
      <w:proofErr w:type="spellEnd"/>
      <w:r>
        <w:rPr>
          <w:lang w:val="de-DE"/>
        </w:rPr>
        <w:t xml:space="preserve"> </w:t>
      </w:r>
      <w:proofErr w:type="spellStart"/>
      <w:r>
        <w:rPr>
          <w:lang w:val="de-DE"/>
        </w:rPr>
        <w:t>final</w:t>
      </w:r>
      <w:proofErr w:type="spellEnd"/>
      <w:r>
        <w:rPr>
          <w:lang w:val="de-DE"/>
        </w:rPr>
        <w:t xml:space="preserve"> </w:t>
      </w:r>
      <w:proofErr w:type="spellStart"/>
      <w:r>
        <w:rPr>
          <w:lang w:val="de-DE"/>
        </w:rPr>
        <w:t>offer</w:t>
      </w:r>
      <w:proofErr w:type="spellEnd"/>
      <w:r>
        <w:rPr>
          <w:lang w:val="de-DE"/>
        </w:rPr>
        <w:t>.</w:t>
      </w:r>
    </w:p>
    <w:p w14:paraId="0198B160" w14:textId="77777777" w:rsidR="00781534" w:rsidRDefault="00FC5E15">
      <w:pPr>
        <w:pStyle w:val="RedaliaTitre1"/>
        <w:rPr>
          <w:lang w:val="en-US"/>
        </w:rPr>
      </w:pPr>
      <w:bookmarkStart w:id="32" w:name="_Toc24532616"/>
      <w:bookmarkStart w:id="33" w:name="__RefHeading___Toc2553_1602937551"/>
      <w:r>
        <w:rPr>
          <w:lang w:val="en-US"/>
        </w:rPr>
        <w:t>Contents of the standard bidding documents</w:t>
      </w:r>
      <w:bookmarkEnd w:id="32"/>
      <w:bookmarkEnd w:id="33"/>
    </w:p>
    <w:p w14:paraId="5831EC46" w14:textId="07B0D59C" w:rsidR="000356F5" w:rsidRDefault="000356F5">
      <w:pPr>
        <w:pStyle w:val="Redaliapuces"/>
        <w:numPr>
          <w:ilvl w:val="0"/>
          <w:numId w:val="19"/>
        </w:numPr>
        <w:rPr>
          <w:lang w:val="en-US"/>
        </w:rPr>
      </w:pPr>
      <w:r w:rsidRPr="000356F5">
        <w:rPr>
          <w:lang w:val="en-US"/>
        </w:rPr>
        <w:t>The present rules of the consultation</w:t>
      </w:r>
    </w:p>
    <w:p w14:paraId="59D971D0" w14:textId="38A97673" w:rsidR="00781534" w:rsidRDefault="00FC5E15">
      <w:pPr>
        <w:pStyle w:val="Redaliapuces"/>
        <w:numPr>
          <w:ilvl w:val="0"/>
          <w:numId w:val="19"/>
        </w:numPr>
        <w:rPr>
          <w:lang w:val="en-US"/>
        </w:rPr>
      </w:pPr>
      <w:r>
        <w:rPr>
          <w:lang w:val="en-US"/>
        </w:rPr>
        <w:t>The Schedule of Specific Administrative Clauses</w:t>
      </w:r>
    </w:p>
    <w:p w14:paraId="05F00C6A" w14:textId="77777777" w:rsidR="00781534" w:rsidRDefault="00FC5E15">
      <w:pPr>
        <w:pStyle w:val="Redaliapuces"/>
        <w:numPr>
          <w:ilvl w:val="0"/>
          <w:numId w:val="8"/>
        </w:numPr>
        <w:rPr>
          <w:lang w:val="en-US"/>
        </w:rPr>
      </w:pPr>
      <w:r>
        <w:rPr>
          <w:lang w:val="en-US"/>
        </w:rPr>
        <w:t xml:space="preserve">The letter of agreement framework </w:t>
      </w:r>
    </w:p>
    <w:p w14:paraId="6518E0E6" w14:textId="77777777" w:rsidR="00781534" w:rsidRDefault="00FC5E15">
      <w:pPr>
        <w:pStyle w:val="Redaliapuces"/>
        <w:numPr>
          <w:ilvl w:val="0"/>
          <w:numId w:val="8"/>
        </w:numPr>
        <w:rPr>
          <w:lang w:val="en-US"/>
        </w:rPr>
      </w:pPr>
      <w:r>
        <w:rPr>
          <w:lang w:val="en-US"/>
        </w:rPr>
        <w:t xml:space="preserve"> The breakdown of the overall and lump-sum price</w:t>
      </w:r>
    </w:p>
    <w:p w14:paraId="0678BFB5" w14:textId="77777777" w:rsidR="00781534" w:rsidRDefault="00FC5E15">
      <w:pPr>
        <w:pStyle w:val="RedaliaTitre1"/>
      </w:pPr>
      <w:bookmarkStart w:id="34" w:name="_Toc24532617"/>
      <w:bookmarkStart w:id="35" w:name="__RefHeading___Toc2555_1602937551"/>
      <w:r>
        <w:t xml:space="preserve">Access to standard </w:t>
      </w:r>
      <w:proofErr w:type="spellStart"/>
      <w:r>
        <w:t>bidding</w:t>
      </w:r>
      <w:proofErr w:type="spellEnd"/>
      <w:r>
        <w:t xml:space="preserve"> documents</w:t>
      </w:r>
      <w:bookmarkEnd w:id="34"/>
      <w:bookmarkEnd w:id="35"/>
    </w:p>
    <w:p w14:paraId="615F48A9" w14:textId="2450F2BF" w:rsidR="00781534" w:rsidRDefault="000356F5">
      <w:pPr>
        <w:pStyle w:val="RedaliaNormal"/>
        <w:rPr>
          <w:lang w:val="en-US"/>
        </w:rPr>
      </w:pPr>
      <w:bookmarkStart w:id="36" w:name="_Hlk207729408"/>
      <w:r>
        <w:rPr>
          <w:lang w:val="en-US"/>
        </w:rPr>
        <w:t xml:space="preserve">The contracting authority </w:t>
      </w:r>
      <w:bookmarkEnd w:id="36"/>
      <w:r w:rsidR="00FC5E15">
        <w:rPr>
          <w:lang w:val="en-US"/>
        </w:rPr>
        <w:t>informs candidates that the bidding documents are in electronic form.</w:t>
      </w:r>
    </w:p>
    <w:p w14:paraId="1F73674B" w14:textId="6D14F92D" w:rsidR="00781534" w:rsidRDefault="00FC5E15">
      <w:pPr>
        <w:pStyle w:val="RedaliaNormal"/>
        <w:rPr>
          <w:lang w:val="en-US"/>
        </w:rPr>
      </w:pPr>
      <w:r>
        <w:rPr>
          <w:lang w:val="en-US"/>
        </w:rPr>
        <w:t>The Bidding Documents for Companies (</w:t>
      </w:r>
      <w:r w:rsidR="000356F5" w:rsidRPr="000356F5">
        <w:rPr>
          <w:lang w:val="en-US"/>
        </w:rPr>
        <w:t>Business Consultation File</w:t>
      </w:r>
      <w:r>
        <w:rPr>
          <w:lang w:val="en-US"/>
        </w:rPr>
        <w:t>) can be consulted and downloaded free of charge at the following address:</w:t>
      </w:r>
    </w:p>
    <w:p w14:paraId="294E714E" w14:textId="77777777" w:rsidR="00781534" w:rsidRDefault="00781534">
      <w:pPr>
        <w:pStyle w:val="RedaliaNormal"/>
        <w:rPr>
          <w:lang w:val="en-US"/>
        </w:rPr>
      </w:pPr>
    </w:p>
    <w:p w14:paraId="415D74A2" w14:textId="77777777" w:rsidR="00781534" w:rsidRDefault="00FC5E15" w:rsidP="00B17DE6">
      <w:pPr>
        <w:pStyle w:val="RedaliaNormal"/>
        <w:jc w:val="center"/>
        <w:rPr>
          <w:u w:val="single"/>
          <w:lang w:val="en-US"/>
        </w:rPr>
      </w:pPr>
      <w:r>
        <w:rPr>
          <w:u w:val="single"/>
          <w:lang w:val="en-US"/>
        </w:rPr>
        <w:t>https://www.marches-publics.gouv.fr/.</w:t>
      </w:r>
    </w:p>
    <w:p w14:paraId="395046A4" w14:textId="77777777" w:rsidR="00781534" w:rsidRDefault="00781534">
      <w:pPr>
        <w:pStyle w:val="RedaliaNormal"/>
        <w:rPr>
          <w:lang w:val="en-US"/>
        </w:rPr>
      </w:pPr>
    </w:p>
    <w:p w14:paraId="57B2C89C" w14:textId="196DB823" w:rsidR="00781534" w:rsidRDefault="00FC5E15">
      <w:pPr>
        <w:pStyle w:val="RedaliaNormal"/>
        <w:rPr>
          <w:lang w:val="en-US"/>
        </w:rPr>
      </w:pPr>
      <w:r>
        <w:rPr>
          <w:lang w:val="en-US"/>
        </w:rPr>
        <w:t xml:space="preserve">In order to be able to unzip and read the documents made available by </w:t>
      </w:r>
      <w:r w:rsidR="000356F5">
        <w:rPr>
          <w:lang w:val="en-US"/>
        </w:rPr>
        <w:t>the contracting authority</w:t>
      </w:r>
      <w:r>
        <w:rPr>
          <w:lang w:val="en-US"/>
        </w:rPr>
        <w:t xml:space="preserve">, economic operators must have at their disposal the </w:t>
      </w:r>
      <w:proofErr w:type="spellStart"/>
      <w:r>
        <w:rPr>
          <w:lang w:val="en-US"/>
        </w:rPr>
        <w:t>softwares</w:t>
      </w:r>
      <w:proofErr w:type="spellEnd"/>
      <w:r>
        <w:rPr>
          <w:lang w:val="en-US"/>
        </w:rPr>
        <w:t xml:space="preserve"> allowing them to read the following formats:</w:t>
      </w:r>
    </w:p>
    <w:p w14:paraId="00C6EA02" w14:textId="77777777" w:rsidR="00781534" w:rsidRDefault="00FC5E15">
      <w:pPr>
        <w:pStyle w:val="Redaliapuces"/>
        <w:numPr>
          <w:ilvl w:val="0"/>
          <w:numId w:val="8"/>
        </w:numPr>
        <w:rPr>
          <w:lang w:val="en-US"/>
        </w:rPr>
      </w:pPr>
      <w:r>
        <w:rPr>
          <w:lang w:val="en-US"/>
        </w:rPr>
        <w:t xml:space="preserve">Compressed files to *.zip standard (readable by </w:t>
      </w:r>
      <w:proofErr w:type="spellStart"/>
      <w:r>
        <w:rPr>
          <w:lang w:val="en-US"/>
        </w:rPr>
        <w:t>Winzip</w:t>
      </w:r>
      <w:proofErr w:type="spellEnd"/>
      <w:r>
        <w:rPr>
          <w:lang w:val="en-US"/>
        </w:rPr>
        <w:t xml:space="preserve">, </w:t>
      </w:r>
      <w:proofErr w:type="spellStart"/>
      <w:r>
        <w:rPr>
          <w:lang w:val="en-US"/>
        </w:rPr>
        <w:t>Quickzip</w:t>
      </w:r>
      <w:proofErr w:type="spellEnd"/>
      <w:r>
        <w:rPr>
          <w:lang w:val="en-US"/>
        </w:rPr>
        <w:t>)</w:t>
      </w:r>
    </w:p>
    <w:p w14:paraId="6A0C0054" w14:textId="77777777" w:rsidR="00781534" w:rsidRDefault="00FC5E15">
      <w:pPr>
        <w:pStyle w:val="Redaliapuces"/>
        <w:numPr>
          <w:ilvl w:val="0"/>
          <w:numId w:val="8"/>
        </w:numPr>
        <w:rPr>
          <w:lang w:val="en-US"/>
        </w:rPr>
      </w:pPr>
      <w:r>
        <w:rPr>
          <w:lang w:val="en-US"/>
        </w:rPr>
        <w:t>Adobe® Acrobat® *.pdf (readable by Adobe Reader software)</w:t>
      </w:r>
    </w:p>
    <w:p w14:paraId="697579CB" w14:textId="77777777" w:rsidR="00781534" w:rsidRDefault="00FC5E15">
      <w:pPr>
        <w:pStyle w:val="Redaliapuces"/>
        <w:numPr>
          <w:ilvl w:val="0"/>
          <w:numId w:val="8"/>
        </w:numPr>
        <w:rPr>
          <w:lang w:val="en-US"/>
        </w:rPr>
      </w:pPr>
      <w:r>
        <w:rPr>
          <w:lang w:val="en-US"/>
        </w:rPr>
        <w:t>*.doc or *.</w:t>
      </w:r>
      <w:proofErr w:type="spellStart"/>
      <w:r>
        <w:rPr>
          <w:lang w:val="en-US"/>
        </w:rPr>
        <w:t>xls</w:t>
      </w:r>
      <w:proofErr w:type="spellEnd"/>
      <w:r>
        <w:rPr>
          <w:lang w:val="en-US"/>
        </w:rPr>
        <w:t xml:space="preserve"> version 2000-2003 (readable by Microsoft Office or OpenOffice)</w:t>
      </w:r>
    </w:p>
    <w:p w14:paraId="5ACE5FE6" w14:textId="77777777" w:rsidR="00781534" w:rsidRDefault="00FC5E15">
      <w:pPr>
        <w:pStyle w:val="Redaliapuces"/>
        <w:numPr>
          <w:ilvl w:val="0"/>
          <w:numId w:val="8"/>
        </w:numPr>
      </w:pPr>
      <w:r>
        <w:lastRenderedPageBreak/>
        <w:t xml:space="preserve">Rich </w:t>
      </w:r>
      <w:proofErr w:type="spellStart"/>
      <w:r>
        <w:t>Text</w:t>
      </w:r>
      <w:proofErr w:type="spellEnd"/>
      <w:r>
        <w:t xml:space="preserve"> Format *.</w:t>
      </w:r>
      <w:proofErr w:type="spellStart"/>
      <w:r>
        <w:t>rtf</w:t>
      </w:r>
      <w:proofErr w:type="spellEnd"/>
    </w:p>
    <w:p w14:paraId="3A41DDC3" w14:textId="77777777" w:rsidR="00781534" w:rsidRDefault="00FC5E15">
      <w:pPr>
        <w:pStyle w:val="Redaliapuces"/>
        <w:numPr>
          <w:ilvl w:val="0"/>
          <w:numId w:val="8"/>
        </w:numPr>
        <w:rPr>
          <w:lang w:val="en-US"/>
        </w:rPr>
      </w:pPr>
      <w:r>
        <w:rPr>
          <w:lang w:val="en-US"/>
        </w:rPr>
        <w:t xml:space="preserve">If necessary, the DWF format (readable by </w:t>
      </w:r>
      <w:proofErr w:type="spellStart"/>
      <w:r>
        <w:rPr>
          <w:lang w:val="en-US"/>
        </w:rPr>
        <w:t>Autocad</w:t>
      </w:r>
      <w:proofErr w:type="spellEnd"/>
      <w:r>
        <w:rPr>
          <w:lang w:val="en-US"/>
        </w:rPr>
        <w:t xml:space="preserve"> software, or viewers such as Autodesk DWF </w:t>
      </w:r>
      <w:proofErr w:type="gramStart"/>
      <w:r>
        <w:rPr>
          <w:lang w:val="en-US"/>
        </w:rPr>
        <w:t>viewer,...</w:t>
      </w:r>
      <w:proofErr w:type="gramEnd"/>
      <w:r>
        <w:rPr>
          <w:lang w:val="en-US"/>
        </w:rPr>
        <w:t xml:space="preserve"> .).</w:t>
      </w:r>
    </w:p>
    <w:p w14:paraId="0BE54833" w14:textId="77777777" w:rsidR="00781534" w:rsidRDefault="00FC5E15">
      <w:pPr>
        <w:pStyle w:val="RedaliaNormal"/>
        <w:rPr>
          <w:lang w:val="en-US"/>
        </w:rPr>
      </w:pPr>
      <w:r>
        <w:rPr>
          <w:lang w:val="en-US"/>
        </w:rPr>
        <w:t> </w:t>
      </w:r>
    </w:p>
    <w:p w14:paraId="760F9581" w14:textId="77777777" w:rsidR="00781534" w:rsidRDefault="00FC5E15">
      <w:pPr>
        <w:pStyle w:val="RedaliaNormal"/>
        <w:rPr>
          <w:lang w:val="en-US"/>
        </w:rPr>
      </w:pPr>
      <w:r>
        <w:rPr>
          <w:lang w:val="en-US"/>
        </w:rPr>
        <w:t xml:space="preserve">When downloading the bidding documents, it is recommended for the company to create an account on the electronic platform where it will provide the name of the bidding </w:t>
      </w:r>
      <w:proofErr w:type="spellStart"/>
      <w:r>
        <w:rPr>
          <w:lang w:val="en-US"/>
        </w:rPr>
        <w:t>organisation</w:t>
      </w:r>
      <w:proofErr w:type="spellEnd"/>
      <w:r>
        <w:rPr>
          <w:lang w:val="en-US"/>
        </w:rPr>
        <w:t xml:space="preserve"> and an e-mail address in order to keep it informed of any changes that may occur during a procedure (adding a document to the DCE, sending a list of answers to the questions received...).</w:t>
      </w:r>
    </w:p>
    <w:p w14:paraId="4EE772EB" w14:textId="2E9FCAAB" w:rsidR="00781534" w:rsidRDefault="00FC5E15">
      <w:pPr>
        <w:pStyle w:val="RedaliaNormal"/>
        <w:rPr>
          <w:lang w:val="en-US"/>
        </w:rPr>
      </w:pPr>
      <w:r>
        <w:rPr>
          <w:lang w:val="en-US"/>
        </w:rPr>
        <w:t xml:space="preserve">The candidate is informed that only the copy of the bidding documents held by </w:t>
      </w:r>
      <w:r w:rsidR="00B17DE6">
        <w:rPr>
          <w:lang w:val="en-US"/>
        </w:rPr>
        <w:t xml:space="preserve">the contracting authority </w:t>
      </w:r>
      <w:r>
        <w:rPr>
          <w:lang w:val="en-US"/>
        </w:rPr>
        <w:t>is authentic.</w:t>
      </w:r>
    </w:p>
    <w:p w14:paraId="2030815B" w14:textId="77777777" w:rsidR="00781534" w:rsidRDefault="00FC5E15">
      <w:pPr>
        <w:pStyle w:val="RedaliaTitre1"/>
      </w:pPr>
      <w:bookmarkStart w:id="37" w:name="_Toc24532618"/>
      <w:bookmarkStart w:id="38" w:name="__RefHeading___Toc2557_1602937551"/>
      <w:proofErr w:type="spellStart"/>
      <w:r>
        <w:t>Submission</w:t>
      </w:r>
      <w:proofErr w:type="spellEnd"/>
      <w:r>
        <w:t xml:space="preserve"> of applications and </w:t>
      </w:r>
      <w:proofErr w:type="spellStart"/>
      <w:r>
        <w:t>offers</w:t>
      </w:r>
      <w:bookmarkEnd w:id="37"/>
      <w:bookmarkEnd w:id="38"/>
      <w:proofErr w:type="spellEnd"/>
    </w:p>
    <w:p w14:paraId="7FDF4DAE" w14:textId="77777777" w:rsidR="00781534" w:rsidRPr="00FC5E15" w:rsidRDefault="00FC5E15">
      <w:pPr>
        <w:pStyle w:val="RedaliaNormal"/>
        <w:rPr>
          <w:lang w:val="en-US"/>
        </w:rPr>
      </w:pPr>
      <w:r w:rsidRPr="0086163B">
        <w:rPr>
          <w:lang w:val="en-US"/>
        </w:rPr>
        <w:t>Candidates will be required to submit the following documents in the French language</w:t>
      </w:r>
      <w:r>
        <w:rPr>
          <w:lang w:val="en-US"/>
        </w:rPr>
        <w:t>.</w:t>
      </w:r>
    </w:p>
    <w:p w14:paraId="34B4134F" w14:textId="77777777" w:rsidR="00781534" w:rsidRDefault="00FC5E15">
      <w:pPr>
        <w:pStyle w:val="RedaliaTitre2"/>
      </w:pPr>
      <w:bookmarkStart w:id="39" w:name="__RefHeading___Toc2559_1602937551"/>
      <w:proofErr w:type="spellStart"/>
      <w:r>
        <w:t>Required</w:t>
      </w:r>
      <w:proofErr w:type="spellEnd"/>
      <w:r>
        <w:t xml:space="preserve"> application </w:t>
      </w:r>
      <w:proofErr w:type="gramStart"/>
      <w:r>
        <w:t>documents:</w:t>
      </w:r>
      <w:bookmarkEnd w:id="39"/>
      <w:proofErr w:type="gramEnd"/>
    </w:p>
    <w:p w14:paraId="7B55845A" w14:textId="77777777" w:rsidR="00781534" w:rsidRDefault="00FC5E15">
      <w:pPr>
        <w:pStyle w:val="RedaliaNormal"/>
        <w:rPr>
          <w:b/>
          <w:bCs/>
          <w:lang w:val="en-US"/>
        </w:rPr>
      </w:pPr>
      <w:r>
        <w:rPr>
          <w:b/>
          <w:bCs/>
          <w:lang w:val="en-US"/>
        </w:rPr>
        <w:t>Each candidate will have to produce the application form attached as an annex to this document, the following documents will also be required:</w:t>
      </w:r>
    </w:p>
    <w:p w14:paraId="1AC37BEA" w14:textId="77777777" w:rsidR="00781534" w:rsidRDefault="00FC5E15">
      <w:pPr>
        <w:pStyle w:val="Standard"/>
      </w:pPr>
      <w:r>
        <w:rPr>
          <w:lang w:val="en-US"/>
        </w:rPr>
        <w:t xml:space="preserve"> </w:t>
      </w:r>
      <w:r>
        <w:t>- Déclaration sur l'honneur justifiant que le candidat n'entre dans aucun des cas mentionnés aux articles L. 2141-1 à L. 2141-5 ou aux articles L. 2141-7 à L. 2141-10 du Code de la commande publique (document en annexe)</w:t>
      </w:r>
    </w:p>
    <w:p w14:paraId="5875865D" w14:textId="77777777" w:rsidR="00781534" w:rsidRDefault="00FC5E15">
      <w:pPr>
        <w:pStyle w:val="Standard"/>
      </w:pPr>
      <w:r>
        <w:t>- Le cas échéant, le(s) document(s) relatif(s) aux pouvoirs de la personne habilitée à engager l'entreprise</w:t>
      </w:r>
    </w:p>
    <w:p w14:paraId="2FB08D21" w14:textId="77777777" w:rsidR="00781534" w:rsidRDefault="00FC5E15">
      <w:pPr>
        <w:pStyle w:val="Standard"/>
      </w:pPr>
      <w:r>
        <w:t>- En cas de groupement, le document d'habilitation du mandataire signé par les membres du groupement</w:t>
      </w:r>
    </w:p>
    <w:p w14:paraId="232301AF" w14:textId="77777777" w:rsidR="00781534" w:rsidRDefault="00FC5E15">
      <w:pPr>
        <w:pStyle w:val="Standard"/>
      </w:pPr>
      <w:r>
        <w:t>- En cas de sous-traitance, la déclaration de sous-traitance (modèle joint au Contrat Unique)</w:t>
      </w:r>
    </w:p>
    <w:p w14:paraId="1104501F" w14:textId="77777777" w:rsidR="00781534" w:rsidRDefault="00781534">
      <w:pPr>
        <w:pStyle w:val="Standard"/>
      </w:pPr>
    </w:p>
    <w:p w14:paraId="6D827BEB" w14:textId="7192B0E0" w:rsidR="00781534" w:rsidRDefault="00FC5E15">
      <w:pPr>
        <w:pStyle w:val="RedaliaNormal"/>
        <w:rPr>
          <w:lang w:val="en-US"/>
        </w:rPr>
      </w:pPr>
      <w:r>
        <w:rPr>
          <w:lang w:val="en-US"/>
        </w:rPr>
        <w:t xml:space="preserve">The candidate may prove its financial capacity with any other document deemed equivalent by </w:t>
      </w:r>
      <w:r w:rsidR="00B17DE6">
        <w:rPr>
          <w:lang w:val="en-US"/>
        </w:rPr>
        <w:t>the contracting authority</w:t>
      </w:r>
      <w:r>
        <w:rPr>
          <w:lang w:val="en-US"/>
        </w:rPr>
        <w:t xml:space="preserve"> if he is objectively unable to submit part of the information related to its financial capacity.</w:t>
      </w:r>
    </w:p>
    <w:p w14:paraId="41D8CB3A" w14:textId="77777777" w:rsidR="00781534" w:rsidRPr="00FC5E15" w:rsidRDefault="00FC5E15">
      <w:pPr>
        <w:pStyle w:val="RedaliaNormal"/>
        <w:rPr>
          <w:lang w:val="en-US"/>
        </w:rPr>
      </w:pPr>
      <w:r>
        <w:rPr>
          <w:lang w:val="en-US"/>
        </w:rPr>
        <w:t xml:space="preserve">In the event where a candidate wishes to use the professional, technical, and financial capacities of any intervening party (subcontractor in particular) to justify its own capacity, the candidate shall submit the documents related to these intervening parties described in the abovementioned article. </w:t>
      </w:r>
      <w:r>
        <w:rPr>
          <w:lang w:val="de-DE"/>
        </w:rPr>
        <w:t xml:space="preserve">He </w:t>
      </w:r>
      <w:proofErr w:type="spellStart"/>
      <w:r>
        <w:rPr>
          <w:lang w:val="de-DE"/>
        </w:rPr>
        <w:t>shall</w:t>
      </w:r>
      <w:proofErr w:type="spellEnd"/>
      <w:r>
        <w:rPr>
          <w:lang w:val="de-DE"/>
        </w:rPr>
        <w:t xml:space="preserve"> also </w:t>
      </w:r>
      <w:proofErr w:type="spellStart"/>
      <w:r>
        <w:rPr>
          <w:lang w:val="de-DE"/>
        </w:rPr>
        <w:t>prove</w:t>
      </w:r>
      <w:proofErr w:type="spellEnd"/>
      <w:r>
        <w:rPr>
          <w:lang w:val="de-DE"/>
        </w:rPr>
        <w:t xml:space="preserve"> </w:t>
      </w:r>
      <w:proofErr w:type="spellStart"/>
      <w:r>
        <w:rPr>
          <w:lang w:val="de-DE"/>
        </w:rPr>
        <w:t>that</w:t>
      </w:r>
      <w:proofErr w:type="spellEnd"/>
      <w:r>
        <w:rPr>
          <w:lang w:val="de-DE"/>
        </w:rPr>
        <w:t xml:space="preserve"> he will </w:t>
      </w:r>
      <w:proofErr w:type="spellStart"/>
      <w:r>
        <w:rPr>
          <w:lang w:val="de-DE"/>
        </w:rPr>
        <w:t>benefit</w:t>
      </w:r>
      <w:proofErr w:type="spellEnd"/>
      <w:r>
        <w:rPr>
          <w:lang w:val="de-DE"/>
        </w:rPr>
        <w:t xml:space="preserve"> </w:t>
      </w:r>
      <w:proofErr w:type="spellStart"/>
      <w:r>
        <w:rPr>
          <w:lang w:val="de-DE"/>
        </w:rPr>
        <w:t>from</w:t>
      </w:r>
      <w:proofErr w:type="spellEnd"/>
      <w:r>
        <w:rPr>
          <w:lang w:val="de-DE"/>
        </w:rPr>
        <w:t xml:space="preserve"> </w:t>
      </w:r>
      <w:proofErr w:type="spellStart"/>
      <w:r>
        <w:rPr>
          <w:lang w:val="de-DE"/>
        </w:rPr>
        <w:t>the</w:t>
      </w:r>
      <w:proofErr w:type="spellEnd"/>
      <w:r>
        <w:rPr>
          <w:lang w:val="de-DE"/>
        </w:rPr>
        <w:t xml:space="preserve"> </w:t>
      </w:r>
      <w:proofErr w:type="spellStart"/>
      <w:r>
        <w:rPr>
          <w:lang w:val="de-DE"/>
        </w:rPr>
        <w:t>intervening</w:t>
      </w:r>
      <w:proofErr w:type="spellEnd"/>
      <w:r>
        <w:rPr>
          <w:lang w:val="de-DE"/>
        </w:rPr>
        <w:t xml:space="preserve"> </w:t>
      </w:r>
      <w:proofErr w:type="spellStart"/>
      <w:r>
        <w:rPr>
          <w:lang w:val="de-DE"/>
        </w:rPr>
        <w:t>party’s</w:t>
      </w:r>
      <w:proofErr w:type="spellEnd"/>
      <w:r>
        <w:rPr>
          <w:lang w:val="de-DE"/>
        </w:rPr>
        <w:t xml:space="preserve"> </w:t>
      </w:r>
      <w:proofErr w:type="spellStart"/>
      <w:r>
        <w:rPr>
          <w:lang w:val="de-DE"/>
        </w:rPr>
        <w:t>capacities</w:t>
      </w:r>
      <w:proofErr w:type="spellEnd"/>
      <w:r>
        <w:rPr>
          <w:lang w:val="de-DE"/>
        </w:rPr>
        <w:t xml:space="preserve"> </w:t>
      </w:r>
      <w:proofErr w:type="spellStart"/>
      <w:r>
        <w:rPr>
          <w:lang w:val="de-DE"/>
        </w:rPr>
        <w:t>for</w:t>
      </w:r>
      <w:proofErr w:type="spellEnd"/>
      <w:r>
        <w:rPr>
          <w:lang w:val="de-DE"/>
        </w:rPr>
        <w:t xml:space="preserve"> </w:t>
      </w:r>
      <w:proofErr w:type="spellStart"/>
      <w:r>
        <w:rPr>
          <w:lang w:val="de-DE"/>
        </w:rPr>
        <w:t>the</w:t>
      </w:r>
      <w:proofErr w:type="spellEnd"/>
      <w:r>
        <w:rPr>
          <w:lang w:val="de-DE"/>
        </w:rPr>
        <w:t xml:space="preserve"> </w:t>
      </w:r>
      <w:proofErr w:type="spellStart"/>
      <w:r>
        <w:rPr>
          <w:lang w:val="de-DE"/>
        </w:rPr>
        <w:t>implementation</w:t>
      </w:r>
      <w:proofErr w:type="spellEnd"/>
      <w:r>
        <w:rPr>
          <w:lang w:val="de-DE"/>
        </w:rPr>
        <w:t xml:space="preserve"> </w:t>
      </w:r>
      <w:proofErr w:type="spellStart"/>
      <w:r>
        <w:rPr>
          <w:lang w:val="de-DE"/>
        </w:rPr>
        <w:t>of</w:t>
      </w:r>
      <w:proofErr w:type="spellEnd"/>
      <w:r>
        <w:rPr>
          <w:lang w:val="de-DE"/>
        </w:rPr>
        <w:t xml:space="preserve"> </w:t>
      </w:r>
      <w:proofErr w:type="spellStart"/>
      <w:r>
        <w:rPr>
          <w:lang w:val="de-DE"/>
        </w:rPr>
        <w:t>of</w:t>
      </w:r>
      <w:proofErr w:type="spellEnd"/>
      <w:r>
        <w:rPr>
          <w:lang w:val="de-DE"/>
        </w:rPr>
        <w:t xml:space="preserve"> </w:t>
      </w:r>
      <w:proofErr w:type="spellStart"/>
      <w:r>
        <w:rPr>
          <w:lang w:val="de-DE"/>
        </w:rPr>
        <w:t>the</w:t>
      </w:r>
      <w:proofErr w:type="spellEnd"/>
      <w:r>
        <w:rPr>
          <w:lang w:val="de-DE"/>
        </w:rPr>
        <w:t xml:space="preserve"> </w:t>
      </w:r>
      <w:proofErr w:type="spellStart"/>
      <w:r>
        <w:rPr>
          <w:lang w:val="de-DE"/>
        </w:rPr>
        <w:t>contract</w:t>
      </w:r>
      <w:proofErr w:type="spellEnd"/>
      <w:r>
        <w:rPr>
          <w:lang w:val="de-DE"/>
        </w:rPr>
        <w:t xml:space="preserve"> </w:t>
      </w:r>
      <w:proofErr w:type="spellStart"/>
      <w:r>
        <w:rPr>
          <w:lang w:val="de-DE"/>
        </w:rPr>
        <w:t>with</w:t>
      </w:r>
      <w:proofErr w:type="spellEnd"/>
      <w:r>
        <w:rPr>
          <w:lang w:val="de-DE"/>
        </w:rPr>
        <w:t xml:space="preserve"> a </w:t>
      </w:r>
      <w:proofErr w:type="spellStart"/>
      <w:r>
        <w:rPr>
          <w:lang w:val="de-DE"/>
        </w:rPr>
        <w:t>written</w:t>
      </w:r>
      <w:proofErr w:type="spellEnd"/>
      <w:r>
        <w:rPr>
          <w:lang w:val="de-DE"/>
        </w:rPr>
        <w:t xml:space="preserve"> </w:t>
      </w:r>
      <w:proofErr w:type="spellStart"/>
      <w:r>
        <w:rPr>
          <w:lang w:val="de-DE"/>
        </w:rPr>
        <w:t>undertaking</w:t>
      </w:r>
      <w:proofErr w:type="spellEnd"/>
      <w:r>
        <w:rPr>
          <w:lang w:val="de-DE"/>
        </w:rPr>
        <w:t xml:space="preserve"> </w:t>
      </w:r>
      <w:proofErr w:type="spellStart"/>
      <w:r>
        <w:rPr>
          <w:lang w:val="de-DE"/>
        </w:rPr>
        <w:t>from</w:t>
      </w:r>
      <w:proofErr w:type="spellEnd"/>
      <w:r>
        <w:rPr>
          <w:lang w:val="de-DE"/>
        </w:rPr>
        <w:t xml:space="preserve"> </w:t>
      </w:r>
      <w:proofErr w:type="spellStart"/>
      <w:r>
        <w:rPr>
          <w:lang w:val="de-DE"/>
        </w:rPr>
        <w:t>the</w:t>
      </w:r>
      <w:proofErr w:type="spellEnd"/>
      <w:r>
        <w:rPr>
          <w:lang w:val="de-DE"/>
        </w:rPr>
        <w:t xml:space="preserve"> </w:t>
      </w:r>
      <w:proofErr w:type="spellStart"/>
      <w:r>
        <w:rPr>
          <w:lang w:val="de-DE"/>
        </w:rPr>
        <w:t>intervening</w:t>
      </w:r>
      <w:proofErr w:type="spellEnd"/>
      <w:r>
        <w:rPr>
          <w:lang w:val="de-DE"/>
        </w:rPr>
        <w:t xml:space="preserve"> </w:t>
      </w:r>
      <w:proofErr w:type="spellStart"/>
      <w:r>
        <w:rPr>
          <w:lang w:val="de-DE"/>
        </w:rPr>
        <w:t>party</w:t>
      </w:r>
      <w:proofErr w:type="spellEnd"/>
      <w:r>
        <w:rPr>
          <w:lang w:val="de-DE"/>
        </w:rPr>
        <w:t>.</w:t>
      </w:r>
    </w:p>
    <w:p w14:paraId="34F9366E" w14:textId="77777777" w:rsidR="00781534" w:rsidRDefault="00781534">
      <w:pPr>
        <w:pStyle w:val="RedaliaNormal"/>
        <w:rPr>
          <w:lang w:val="de-DE"/>
        </w:rPr>
      </w:pPr>
    </w:p>
    <w:p w14:paraId="57A9E2F1" w14:textId="77777777" w:rsidR="00781534" w:rsidRDefault="00FC5E15">
      <w:pPr>
        <w:pStyle w:val="RedaliaNormal"/>
        <w:rPr>
          <w:lang w:val="en-US"/>
        </w:rPr>
      </w:pPr>
      <w:r>
        <w:rPr>
          <w:lang w:val="en-US"/>
        </w:rPr>
        <w:t>In accordance with article R. 2143-16 of the Public Procurement Code, candidates shall submit a French translation of all documents drafted in another language as part of their application.</w:t>
      </w:r>
    </w:p>
    <w:p w14:paraId="2B740E3F" w14:textId="77777777" w:rsidR="00781534" w:rsidRDefault="00781534">
      <w:pPr>
        <w:pStyle w:val="RedaliaNormal"/>
        <w:rPr>
          <w:lang w:val="en-US"/>
        </w:rPr>
      </w:pPr>
    </w:p>
    <w:p w14:paraId="1E53406F" w14:textId="77777777" w:rsidR="00781534" w:rsidRDefault="00FC5E15">
      <w:pPr>
        <w:pStyle w:val="RedaliaNormal"/>
        <w:rPr>
          <w:lang w:val="en-US"/>
        </w:rPr>
      </w:pPr>
      <w:r>
        <w:rPr>
          <w:lang w:val="en-US"/>
        </w:rPr>
        <w:t>Candidates are made aware that, in accordance with article R. 2143-13 of the Public Procurement Code, they are not required to provide supporting documents that the contracting authority can directly obtain through:</w:t>
      </w:r>
    </w:p>
    <w:p w14:paraId="7ADBA8FA" w14:textId="77777777" w:rsidR="00781534" w:rsidRDefault="00FC5E15">
      <w:pPr>
        <w:pStyle w:val="RedaliaNormal"/>
        <w:rPr>
          <w:lang w:val="en-US"/>
        </w:rPr>
      </w:pPr>
      <w:r>
        <w:rPr>
          <w:lang w:val="en-US"/>
        </w:rPr>
        <w:t>- An electronic system of provision of information managed by an official body, provided that access to this system is free and, if need be, that necessary information pertaining to the access to this information are contained in the standard bidding documents;</w:t>
      </w:r>
    </w:p>
    <w:p w14:paraId="57EE8A09" w14:textId="77777777" w:rsidR="00781534" w:rsidRDefault="00FC5E15">
      <w:pPr>
        <w:pStyle w:val="RedaliaNormal"/>
        <w:rPr>
          <w:lang w:val="en-US"/>
        </w:rPr>
      </w:pPr>
      <w:r>
        <w:rPr>
          <w:lang w:val="en-US"/>
        </w:rPr>
        <w:t>- A digital storage space, provided that all the information necessary to its consultation is included in the standard bidding documents and that access to it is free of charge.</w:t>
      </w:r>
    </w:p>
    <w:p w14:paraId="753267FD" w14:textId="77777777" w:rsidR="00781534" w:rsidRDefault="00781534">
      <w:pPr>
        <w:pStyle w:val="RedaliaNormal"/>
        <w:rPr>
          <w:lang w:val="en-US"/>
        </w:rPr>
      </w:pPr>
    </w:p>
    <w:p w14:paraId="29CC4441" w14:textId="77777777" w:rsidR="00781534" w:rsidRDefault="00FC5E15">
      <w:pPr>
        <w:pStyle w:val="RedaliaNormal"/>
        <w:rPr>
          <w:lang w:val="en-US"/>
        </w:rPr>
      </w:pPr>
      <w:r>
        <w:rPr>
          <w:lang w:val="en-US"/>
        </w:rPr>
        <w:t xml:space="preserve">In addition, in accordance with the provisions of article R. 2143-14 of the Public Procurement Code, candidates are not required to provide the contracting authority supporting documents and means of proof </w:t>
      </w:r>
      <w:r>
        <w:rPr>
          <w:lang w:val="en-US"/>
        </w:rPr>
        <w:lastRenderedPageBreak/>
        <w:t>which have already been transmitted during a previous procurement procedure and which remain valid.</w:t>
      </w:r>
    </w:p>
    <w:p w14:paraId="1C634875" w14:textId="77777777" w:rsidR="00781534" w:rsidRDefault="00781534">
      <w:pPr>
        <w:pStyle w:val="RedaliaNormal"/>
        <w:rPr>
          <w:lang w:val="en-US"/>
        </w:rPr>
      </w:pPr>
    </w:p>
    <w:p w14:paraId="27DF77FD" w14:textId="77777777" w:rsidR="00781534" w:rsidRDefault="00FC5E15">
      <w:pPr>
        <w:pStyle w:val="RedaliaNormal"/>
        <w:rPr>
          <w:lang w:val="en-US"/>
        </w:rPr>
      </w:pPr>
      <w:r>
        <w:rPr>
          <w:lang w:val="en-US"/>
        </w:rPr>
        <w:t xml:space="preserve">Finally, in accordance with the provisions of Article R. 2143-4 of the Public Procurement Code, the contracting authority agrees that candidates may submit their applications in the form of a single European market document (DUME) established in accordance with the model laid down by the European Commission Regulation establishing the standard form for the single European market document, in place of the declaration on </w:t>
      </w:r>
      <w:proofErr w:type="spellStart"/>
      <w:r>
        <w:rPr>
          <w:lang w:val="en-US"/>
        </w:rPr>
        <w:t>honour</w:t>
      </w:r>
      <w:proofErr w:type="spellEnd"/>
      <w:r>
        <w:rPr>
          <w:lang w:val="en-US"/>
        </w:rPr>
        <w:t xml:space="preserve"> and the information mentioned in Article R. 2143-3.</w:t>
      </w:r>
    </w:p>
    <w:p w14:paraId="430AE353" w14:textId="77777777" w:rsidR="00781534" w:rsidRPr="00FC5E15" w:rsidRDefault="00FC5E15">
      <w:pPr>
        <w:pStyle w:val="RedaliaNormal"/>
        <w:rPr>
          <w:lang w:val="en-US"/>
        </w:rPr>
      </w:pPr>
      <w:r>
        <w:rPr>
          <w:lang w:val="en-US"/>
        </w:rPr>
        <w:t xml:space="preserve">Candidates may create or reuse a DUME in its electronic version via the following URLs: </w:t>
      </w:r>
      <w:hyperlink r:id="rId8" w:history="1">
        <w:r>
          <w:rPr>
            <w:rStyle w:val="Lienhypertexte"/>
            <w:lang w:val="en-US"/>
          </w:rPr>
          <w:t>https://ec.europa.eu/tools/espd/</w:t>
        </w:r>
      </w:hyperlink>
      <w:r>
        <w:rPr>
          <w:lang w:val="en-US"/>
        </w:rPr>
        <w:t xml:space="preserve"> OU </w:t>
      </w:r>
      <w:hyperlink r:id="rId9" w:history="1">
        <w:r>
          <w:rPr>
            <w:rStyle w:val="Lienhypertexte"/>
            <w:lang w:val="en-US"/>
          </w:rPr>
          <w:t>https://dume.chorus-pro.gouv.fr/</w:t>
        </w:r>
      </w:hyperlink>
    </w:p>
    <w:p w14:paraId="13BFCCC2" w14:textId="77777777" w:rsidR="00781534" w:rsidRDefault="00FC5E15">
      <w:pPr>
        <w:pStyle w:val="RedaliaNormal"/>
        <w:rPr>
          <w:lang w:val="en-US"/>
        </w:rPr>
      </w:pPr>
      <w:proofErr w:type="spellStart"/>
      <w:r>
        <w:rPr>
          <w:lang w:val="en-US"/>
        </w:rPr>
        <w:t>Its</w:t>
      </w:r>
      <w:proofErr w:type="spellEnd"/>
      <w:r>
        <w:rPr>
          <w:lang w:val="en-US"/>
        </w:rPr>
        <w:t xml:space="preserve"> is specified that the contracting authority does not allow candidates to solely indicate that they have the required aptitude and capacities in the DUME without providing specific information on them.</w:t>
      </w:r>
    </w:p>
    <w:p w14:paraId="401EEDA4" w14:textId="77777777" w:rsidR="00781534" w:rsidRDefault="00FC5E15">
      <w:pPr>
        <w:pStyle w:val="RedaliaTitre2"/>
        <w:rPr>
          <w:lang w:val="en-US"/>
        </w:rPr>
      </w:pPr>
      <w:bookmarkStart w:id="40" w:name="__RefHeading___Toc2561_1602937551"/>
      <w:r>
        <w:rPr>
          <w:lang w:val="en-US"/>
        </w:rPr>
        <w:t>Documents necessary for the selection of the offer</w:t>
      </w:r>
      <w:bookmarkEnd w:id="40"/>
    </w:p>
    <w:p w14:paraId="7D8F8B22" w14:textId="77777777" w:rsidR="00781534" w:rsidRDefault="00FC5E15">
      <w:pPr>
        <w:pStyle w:val="RedaliaNormal"/>
        <w:rPr>
          <w:lang w:val="en-US"/>
        </w:rPr>
      </w:pPr>
      <w:r>
        <w:rPr>
          <w:lang w:val="en-US"/>
        </w:rPr>
        <w:t>For the selection of the offer, candidates must submit the following documents:</w:t>
      </w:r>
    </w:p>
    <w:p w14:paraId="06D9A066" w14:textId="77777777" w:rsidR="00781534" w:rsidRDefault="00FC5E15">
      <w:pPr>
        <w:pStyle w:val="Redaliapuces"/>
        <w:numPr>
          <w:ilvl w:val="0"/>
          <w:numId w:val="8"/>
        </w:numPr>
        <w:rPr>
          <w:lang w:val="en-US"/>
        </w:rPr>
      </w:pPr>
      <w:r>
        <w:rPr>
          <w:lang w:val="en-US"/>
        </w:rPr>
        <w:t>A letter of agreement (</w:t>
      </w:r>
      <w:proofErr w:type="gramStart"/>
      <w:r>
        <w:rPr>
          <w:lang w:val="en-US"/>
        </w:rPr>
        <w:t>AE)  (</w:t>
      </w:r>
      <w:proofErr w:type="gramEnd"/>
      <w:r>
        <w:rPr>
          <w:lang w:val="en-US"/>
        </w:rPr>
        <w:t>hereby attached, to be completed, dated and electronically signed)</w:t>
      </w:r>
    </w:p>
    <w:p w14:paraId="65EB2512" w14:textId="77777777" w:rsidR="00781534" w:rsidRDefault="00FC5E15">
      <w:pPr>
        <w:pStyle w:val="Redaliapuces"/>
        <w:numPr>
          <w:ilvl w:val="0"/>
          <w:numId w:val="0"/>
        </w:numPr>
        <w:tabs>
          <w:tab w:val="clear" w:pos="283"/>
          <w:tab w:val="left" w:leader="dot" w:pos="8505"/>
        </w:tabs>
        <w:ind w:left="284" w:hanging="227"/>
        <w:rPr>
          <w:lang w:val="en-US"/>
        </w:rPr>
      </w:pPr>
      <w:r>
        <w:rPr>
          <w:lang w:val="en-US"/>
        </w:rPr>
        <w:t xml:space="preserve">The candidate shall also specify the nature and amount of the scope of work he intends to subcontract and the list of subcontractors he intends to submit for approval and acceptance </w:t>
      </w:r>
      <w:bookmarkStart w:id="41" w:name="_Hlk206493665"/>
      <w:r>
        <w:rPr>
          <w:lang w:val="en-US"/>
        </w:rPr>
        <w:t>the contracting authority.</w:t>
      </w:r>
      <w:bookmarkEnd w:id="41"/>
    </w:p>
    <w:p w14:paraId="0B2A90A1" w14:textId="77777777" w:rsidR="00F309E6" w:rsidRDefault="00F309E6" w:rsidP="00F309E6">
      <w:pPr>
        <w:pStyle w:val="Redaliapuces"/>
        <w:numPr>
          <w:ilvl w:val="0"/>
          <w:numId w:val="0"/>
        </w:numPr>
        <w:ind w:left="227" w:hanging="227"/>
        <w:rPr>
          <w:b/>
          <w:bCs/>
          <w:u w:val="single"/>
          <w:lang w:val="en-US"/>
        </w:rPr>
      </w:pPr>
      <w:r w:rsidRPr="00F309E6">
        <w:rPr>
          <w:b/>
          <w:bCs/>
          <w:u w:val="single"/>
          <w:lang w:val="en-US"/>
        </w:rPr>
        <w:t>Candidates wishing to complete the English version of the letter of agreement will be required to complete</w:t>
      </w:r>
      <w:r>
        <w:rPr>
          <w:b/>
          <w:bCs/>
          <w:u w:val="single"/>
          <w:lang w:val="en-US"/>
        </w:rPr>
        <w:t xml:space="preserve"> </w:t>
      </w:r>
    </w:p>
    <w:p w14:paraId="0ECDB5D9" w14:textId="77777777" w:rsidR="00F309E6" w:rsidRDefault="00F309E6" w:rsidP="00F309E6">
      <w:pPr>
        <w:pStyle w:val="Redaliapuces"/>
        <w:numPr>
          <w:ilvl w:val="0"/>
          <w:numId w:val="0"/>
        </w:numPr>
        <w:ind w:left="227" w:hanging="227"/>
        <w:rPr>
          <w:b/>
          <w:bCs/>
          <w:u w:val="single"/>
          <w:lang w:val="en-US"/>
        </w:rPr>
      </w:pPr>
      <w:r w:rsidRPr="00F309E6">
        <w:rPr>
          <w:b/>
          <w:bCs/>
          <w:u w:val="single"/>
          <w:lang w:val="en-US"/>
        </w:rPr>
        <w:t xml:space="preserve">the French version of the letter of agreement. In the event of a contradiction between the two documents, </w:t>
      </w:r>
    </w:p>
    <w:p w14:paraId="4FEF1D2C" w14:textId="7AFB1E7E" w:rsidR="00F309E6" w:rsidRPr="00F309E6" w:rsidRDefault="00F309E6" w:rsidP="00F309E6">
      <w:pPr>
        <w:pStyle w:val="Redaliapuces"/>
        <w:numPr>
          <w:ilvl w:val="0"/>
          <w:numId w:val="0"/>
        </w:numPr>
        <w:ind w:left="227" w:hanging="227"/>
        <w:rPr>
          <w:b/>
          <w:bCs/>
          <w:u w:val="single"/>
          <w:lang w:val="en-US"/>
        </w:rPr>
      </w:pPr>
      <w:r w:rsidRPr="00F309E6">
        <w:rPr>
          <w:b/>
          <w:bCs/>
          <w:u w:val="single"/>
          <w:lang w:val="en-US"/>
        </w:rPr>
        <w:t>the French version shall prevail.</w:t>
      </w:r>
    </w:p>
    <w:p w14:paraId="178C267F" w14:textId="77777777" w:rsidR="00F309E6" w:rsidRDefault="00F309E6" w:rsidP="00F309E6">
      <w:pPr>
        <w:pStyle w:val="Redaliapuces"/>
        <w:numPr>
          <w:ilvl w:val="0"/>
          <w:numId w:val="0"/>
        </w:numPr>
        <w:tabs>
          <w:tab w:val="clear" w:pos="283"/>
          <w:tab w:val="left" w:leader="dot" w:pos="8505"/>
        </w:tabs>
        <w:ind w:left="227" w:hanging="227"/>
        <w:rPr>
          <w:lang w:val="en-US"/>
        </w:rPr>
      </w:pPr>
    </w:p>
    <w:p w14:paraId="08FA1057" w14:textId="77777777" w:rsidR="00781534" w:rsidRDefault="00FC5E15">
      <w:pPr>
        <w:pStyle w:val="Redaliapuces"/>
        <w:numPr>
          <w:ilvl w:val="0"/>
          <w:numId w:val="8"/>
        </w:numPr>
        <w:rPr>
          <w:lang w:val="en-US"/>
        </w:rPr>
      </w:pPr>
      <w:r>
        <w:rPr>
          <w:lang w:val="en-US"/>
        </w:rPr>
        <w:t>The breakdown of the global fixed price.</w:t>
      </w:r>
    </w:p>
    <w:p w14:paraId="7C518330" w14:textId="77777777" w:rsidR="00781534" w:rsidRDefault="00FC5E15">
      <w:pPr>
        <w:pStyle w:val="Redaliapuces"/>
        <w:numPr>
          <w:ilvl w:val="0"/>
          <w:numId w:val="8"/>
        </w:numPr>
        <w:rPr>
          <w:lang w:val="en-US"/>
        </w:rPr>
      </w:pPr>
      <w:r>
        <w:rPr>
          <w:lang w:val="en-US"/>
        </w:rPr>
        <w:t xml:space="preserve">A methodological note </w:t>
      </w:r>
      <w:bookmarkStart w:id="42" w:name="_Hlk208408214"/>
      <w:r>
        <w:rPr>
          <w:lang w:val="en-US"/>
        </w:rPr>
        <w:t xml:space="preserve">or a supporting memorandum </w:t>
      </w:r>
      <w:bookmarkEnd w:id="42"/>
      <w:r>
        <w:rPr>
          <w:lang w:val="en-US"/>
        </w:rPr>
        <w:t>written on the basis of the framework presented in the annex "Imposed Response Framework" to the Rules of the Procurement Procedure.</w:t>
      </w:r>
    </w:p>
    <w:p w14:paraId="4CB046B9" w14:textId="12A50A84" w:rsidR="0086163B" w:rsidRPr="0086163B" w:rsidRDefault="0086163B" w:rsidP="0086163B">
      <w:pPr>
        <w:pStyle w:val="Redaliapuces"/>
        <w:numPr>
          <w:ilvl w:val="0"/>
          <w:numId w:val="0"/>
        </w:numPr>
        <w:ind w:left="227" w:hanging="227"/>
        <w:rPr>
          <w:b/>
          <w:bCs/>
          <w:u w:val="single"/>
          <w:lang w:val="en-US"/>
        </w:rPr>
      </w:pPr>
      <w:r w:rsidRPr="0086163B">
        <w:rPr>
          <w:b/>
          <w:bCs/>
          <w:u w:val="single"/>
          <w:lang w:val="en-US"/>
        </w:rPr>
        <w:t>The methodological note or the supporting memorandum must be written in English language</w:t>
      </w:r>
    </w:p>
    <w:p w14:paraId="5E22C15F" w14:textId="77777777" w:rsidR="00781534" w:rsidRDefault="00FC5E15">
      <w:pPr>
        <w:pStyle w:val="Redaliapuces"/>
        <w:numPr>
          <w:ilvl w:val="0"/>
          <w:numId w:val="8"/>
        </w:numPr>
        <w:rPr>
          <w:lang w:val="en-US"/>
        </w:rPr>
      </w:pPr>
      <w:r>
        <w:rPr>
          <w:lang w:val="en-US"/>
        </w:rPr>
        <w:t>Other document(s) to be submitted:</w:t>
      </w:r>
    </w:p>
    <w:p w14:paraId="766139F1" w14:textId="77777777" w:rsidR="00781534" w:rsidRDefault="00FC5E15">
      <w:pPr>
        <w:pStyle w:val="RedaliaNormal"/>
        <w:rPr>
          <w:lang w:val="en-US"/>
        </w:rPr>
      </w:pPr>
      <w:r>
        <w:rPr>
          <w:lang w:val="en-US"/>
        </w:rPr>
        <w:t>The schedule of specific administrative clauses (CCAP) and the documents provided by the contracting authority, except for those referred to hereinabove and their annexes, are not to be submitted in the offer. Only documents held by the contracting authority are binding.</w:t>
      </w:r>
    </w:p>
    <w:p w14:paraId="0AF8C9FD" w14:textId="77777777" w:rsidR="00781534" w:rsidRDefault="00781534">
      <w:pPr>
        <w:pStyle w:val="RedaliaNormal"/>
        <w:rPr>
          <w:lang w:val="en-US"/>
        </w:rPr>
      </w:pPr>
    </w:p>
    <w:p w14:paraId="0569B712" w14:textId="77777777" w:rsidR="00781534" w:rsidRDefault="00FC5E15">
      <w:pPr>
        <w:pStyle w:val="RedaliaNormal"/>
        <w:rPr>
          <w:lang w:val="en-US"/>
        </w:rPr>
      </w:pPr>
      <w:r>
        <w:rPr>
          <w:lang w:val="en-US"/>
        </w:rPr>
        <w:t xml:space="preserve">Candidates are reminded that signing the </w:t>
      </w:r>
      <w:bookmarkStart w:id="43" w:name="_Hlk208826987"/>
      <w:r>
        <w:rPr>
          <w:lang w:val="en-US"/>
        </w:rPr>
        <w:t xml:space="preserve">letter of agreement </w:t>
      </w:r>
      <w:bookmarkEnd w:id="43"/>
      <w:r>
        <w:rPr>
          <w:lang w:val="en-US"/>
        </w:rPr>
        <w:t>constitutes acceptance of all contractual documents.</w:t>
      </w:r>
    </w:p>
    <w:p w14:paraId="7364305A" w14:textId="4AC3FAB1" w:rsidR="00F309E6" w:rsidRPr="00F309E6" w:rsidRDefault="00F309E6" w:rsidP="00F309E6">
      <w:pPr>
        <w:pStyle w:val="Redaliapuces"/>
        <w:numPr>
          <w:ilvl w:val="0"/>
          <w:numId w:val="0"/>
        </w:numPr>
        <w:tabs>
          <w:tab w:val="clear" w:pos="283"/>
          <w:tab w:val="left" w:leader="dot" w:pos="8505"/>
        </w:tabs>
        <w:ind w:left="57"/>
        <w:rPr>
          <w:b/>
          <w:bCs/>
          <w:u w:val="single"/>
          <w:lang w:val="en-US"/>
        </w:rPr>
      </w:pPr>
      <w:bookmarkStart w:id="44" w:name="_Hlk208827014"/>
      <w:r w:rsidRPr="00F309E6">
        <w:rPr>
          <w:b/>
          <w:bCs/>
          <w:u w:val="single"/>
          <w:lang w:val="en-US"/>
        </w:rPr>
        <w:t>Candidates wishing to complete the English version of the letter of agreement will be required to complete the French version of the letter of agreement. In the event of a contradiction between the two documents, the French version shall prevail.</w:t>
      </w:r>
    </w:p>
    <w:bookmarkEnd w:id="44"/>
    <w:p w14:paraId="03B80632" w14:textId="77777777" w:rsidR="00F309E6" w:rsidRDefault="00F309E6">
      <w:pPr>
        <w:pStyle w:val="RedaliaNormal"/>
        <w:rPr>
          <w:lang w:val="en-US"/>
        </w:rPr>
      </w:pPr>
    </w:p>
    <w:p w14:paraId="43A0DDF1" w14:textId="77777777" w:rsidR="00781534" w:rsidRDefault="00FC5E15">
      <w:pPr>
        <w:pStyle w:val="RedaliaTitre1"/>
        <w:rPr>
          <w:lang w:val="en-US"/>
        </w:rPr>
      </w:pPr>
      <w:bookmarkStart w:id="45" w:name="_Toc24532619"/>
      <w:bookmarkStart w:id="46" w:name="__RefHeading___Toc2563_1602937551"/>
      <w:bookmarkEnd w:id="45"/>
      <w:r>
        <w:rPr>
          <w:lang w:val="en-US"/>
        </w:rPr>
        <w:t>Evaluation of applications, offers and award of the contract</w:t>
      </w:r>
      <w:bookmarkEnd w:id="46"/>
    </w:p>
    <w:p w14:paraId="0D6F4D6E" w14:textId="77777777" w:rsidR="00781534" w:rsidRDefault="00FC5E15">
      <w:pPr>
        <w:pStyle w:val="RedaliaTitre2"/>
      </w:pPr>
      <w:bookmarkStart w:id="47" w:name="__RefHeading___Toc2565_1602937551"/>
      <w:bookmarkStart w:id="48" w:name="_Toc170898457"/>
      <w:r>
        <w:t>Evaluation of applications</w:t>
      </w:r>
      <w:bookmarkEnd w:id="47"/>
    </w:p>
    <w:p w14:paraId="01FA3780" w14:textId="77777777" w:rsidR="00781534" w:rsidRDefault="00FC5E15">
      <w:pPr>
        <w:pStyle w:val="RedaliaNormal"/>
        <w:rPr>
          <w:lang w:val="en-US"/>
        </w:rPr>
      </w:pPr>
      <w:r>
        <w:rPr>
          <w:lang w:val="en-US"/>
        </w:rPr>
        <w:t>The AFD retains the right to evaluate offers before evaluating applications. In this case, the AFD may choose to solely evaluate the applications of the candidate the AFD considers for contract award.</w:t>
      </w:r>
    </w:p>
    <w:p w14:paraId="772FE85D" w14:textId="77777777" w:rsidR="00781534" w:rsidRDefault="00781534">
      <w:pPr>
        <w:pStyle w:val="RedaliaNormal"/>
        <w:rPr>
          <w:lang w:val="en-US"/>
        </w:rPr>
      </w:pPr>
    </w:p>
    <w:p w14:paraId="03F220D7" w14:textId="77777777" w:rsidR="00781534" w:rsidRDefault="00FC5E15">
      <w:pPr>
        <w:pStyle w:val="RedaliaNormal"/>
        <w:rPr>
          <w:lang w:val="en-US"/>
        </w:rPr>
      </w:pPr>
      <w:r>
        <w:rPr>
          <w:lang w:val="en-US"/>
        </w:rPr>
        <w:lastRenderedPageBreak/>
        <w:t>The evaluation criteria of applications are as follows:</w:t>
      </w:r>
    </w:p>
    <w:p w14:paraId="7AE2959E" w14:textId="77777777" w:rsidR="00781534" w:rsidRDefault="00FC5E15">
      <w:pPr>
        <w:pStyle w:val="Redaliapuces"/>
        <w:numPr>
          <w:ilvl w:val="0"/>
          <w:numId w:val="8"/>
        </w:numPr>
        <w:rPr>
          <w:lang w:val="en-US"/>
        </w:rPr>
      </w:pPr>
      <w:r>
        <w:rPr>
          <w:lang w:val="en-US"/>
        </w:rPr>
        <w:t>Technical and financial capacities and guarantees</w:t>
      </w:r>
    </w:p>
    <w:p w14:paraId="6192D378" w14:textId="77777777" w:rsidR="00781534" w:rsidRDefault="00FC5E15">
      <w:pPr>
        <w:pStyle w:val="Redaliapuces"/>
        <w:numPr>
          <w:ilvl w:val="0"/>
          <w:numId w:val="8"/>
        </w:numPr>
      </w:pPr>
      <w:r>
        <w:t xml:space="preserve">Professional </w:t>
      </w:r>
      <w:proofErr w:type="spellStart"/>
      <w:r>
        <w:t>capacities</w:t>
      </w:r>
      <w:proofErr w:type="spellEnd"/>
    </w:p>
    <w:p w14:paraId="58C79336" w14:textId="77777777" w:rsidR="00781534" w:rsidRDefault="00781534">
      <w:pPr>
        <w:pStyle w:val="RedaliaNormal"/>
      </w:pPr>
    </w:p>
    <w:p w14:paraId="7B6758AD" w14:textId="77777777" w:rsidR="00781534" w:rsidRDefault="00FC5E15">
      <w:pPr>
        <w:pStyle w:val="RedaliaNormal"/>
      </w:pPr>
      <w:r>
        <w:t xml:space="preserve">Under the </w:t>
      </w:r>
      <w:proofErr w:type="spellStart"/>
      <w:r>
        <w:t>following</w:t>
      </w:r>
      <w:proofErr w:type="spellEnd"/>
      <w:r>
        <w:t xml:space="preserve"> </w:t>
      </w:r>
      <w:proofErr w:type="gramStart"/>
      <w:r>
        <w:t>conditions:</w:t>
      </w:r>
      <w:proofErr w:type="gramEnd"/>
    </w:p>
    <w:p w14:paraId="46C1F1CA" w14:textId="77777777" w:rsidR="00781534" w:rsidRDefault="00781534">
      <w:pPr>
        <w:pStyle w:val="RedaliaNormal"/>
      </w:pPr>
    </w:p>
    <w:tbl>
      <w:tblPr>
        <w:tblW w:w="9212" w:type="dxa"/>
        <w:tblLayout w:type="fixed"/>
        <w:tblCellMar>
          <w:left w:w="10" w:type="dxa"/>
          <w:right w:w="10" w:type="dxa"/>
        </w:tblCellMar>
        <w:tblLook w:val="0000" w:firstRow="0" w:lastRow="0" w:firstColumn="0" w:lastColumn="0" w:noHBand="0" w:noVBand="0"/>
      </w:tblPr>
      <w:tblGrid>
        <w:gridCol w:w="9212"/>
      </w:tblGrid>
      <w:tr w:rsidR="00781534" w:rsidRPr="00F309E6" w14:paraId="6AA42E5D" w14:textId="77777777">
        <w:tc>
          <w:tcPr>
            <w:tcW w:w="921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9659F7D" w14:textId="77777777" w:rsidR="00781534" w:rsidRDefault="00FC5E15">
            <w:pPr>
              <w:pStyle w:val="RedaliaNormal"/>
              <w:rPr>
                <w:rFonts w:cs="Calibri"/>
                <w:lang w:val="en-US"/>
              </w:rPr>
            </w:pPr>
            <w:r>
              <w:rPr>
                <w:rFonts w:cs="Calibri"/>
                <w:lang w:val="en-US"/>
              </w:rPr>
              <w:t>The Contractor shall have at least two permanent employees</w:t>
            </w:r>
          </w:p>
        </w:tc>
      </w:tr>
      <w:tr w:rsidR="00781534" w:rsidRPr="00F309E6" w14:paraId="3203DE3F" w14:textId="77777777">
        <w:tc>
          <w:tcPr>
            <w:tcW w:w="921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7938937" w14:textId="77777777" w:rsidR="00781534" w:rsidRDefault="00FC5E15">
            <w:pPr>
              <w:pStyle w:val="RedaliaNormal"/>
              <w:rPr>
                <w:rFonts w:cs="Calibri"/>
                <w:lang w:val="en-US"/>
              </w:rPr>
            </w:pPr>
            <w:r>
              <w:rPr>
                <w:rFonts w:cs="Calibri"/>
                <w:lang w:val="en-US"/>
              </w:rPr>
              <w:t xml:space="preserve">The Contractor shall submit at least three contract references in a similar safety-risk zone, namely </w:t>
            </w:r>
            <w:proofErr w:type="spellStart"/>
            <w:proofErr w:type="gramStart"/>
            <w:r>
              <w:rPr>
                <w:rFonts w:cs="Calibri"/>
                <w:lang w:val="en-US"/>
              </w:rPr>
              <w:t>a</w:t>
            </w:r>
            <w:proofErr w:type="spellEnd"/>
            <w:proofErr w:type="gramEnd"/>
            <w:r>
              <w:rPr>
                <w:rFonts w:cs="Calibri"/>
                <w:lang w:val="en-US"/>
              </w:rPr>
              <w:t xml:space="preserve"> orange/red zone according to the classification of the Ministry of Europe and Foreign Affairs</w:t>
            </w:r>
          </w:p>
        </w:tc>
      </w:tr>
    </w:tbl>
    <w:p w14:paraId="5971D381" w14:textId="77777777" w:rsidR="00781534" w:rsidRDefault="00781534">
      <w:pPr>
        <w:pStyle w:val="RedaliaNormal"/>
        <w:rPr>
          <w:lang w:val="en-US"/>
        </w:rPr>
      </w:pPr>
    </w:p>
    <w:p w14:paraId="7ECBD3AD" w14:textId="77777777" w:rsidR="00781534" w:rsidRDefault="00FC5E15">
      <w:pPr>
        <w:pStyle w:val="RedaliaNormal"/>
        <w:rPr>
          <w:lang w:val="en-US"/>
        </w:rPr>
      </w:pPr>
      <w:r>
        <w:rPr>
          <w:lang w:val="en-US"/>
        </w:rPr>
        <w:t>Applications that do not satisfy the financial, technical, and professional requirements of the contract shall be rejected.</w:t>
      </w:r>
    </w:p>
    <w:p w14:paraId="6C848F8D" w14:textId="77777777" w:rsidR="00781534" w:rsidRDefault="00FC5E15">
      <w:pPr>
        <w:pStyle w:val="RedaliaTitre2"/>
      </w:pPr>
      <w:bookmarkStart w:id="49" w:name="__RefHeading___Toc2567_1602937551"/>
      <w:r>
        <w:t xml:space="preserve">Evaluation of </w:t>
      </w:r>
      <w:proofErr w:type="spellStart"/>
      <w:r>
        <w:t>offers</w:t>
      </w:r>
      <w:bookmarkEnd w:id="48"/>
      <w:bookmarkEnd w:id="49"/>
      <w:proofErr w:type="spellEnd"/>
    </w:p>
    <w:p w14:paraId="3484103B" w14:textId="77777777" w:rsidR="00781534" w:rsidRDefault="00FC5E15">
      <w:pPr>
        <w:pStyle w:val="RedaliaNormal"/>
        <w:tabs>
          <w:tab w:val="left" w:pos="1980"/>
        </w:tabs>
        <w:rPr>
          <w:lang w:val="en-US"/>
        </w:rPr>
      </w:pPr>
      <w:r>
        <w:rPr>
          <w:lang w:val="en-US"/>
        </w:rPr>
        <w:t xml:space="preserve">The evaluation criteria of offers are weighted as follows:  </w:t>
      </w:r>
    </w:p>
    <w:p w14:paraId="496F7296" w14:textId="77777777" w:rsidR="00781534" w:rsidRDefault="00781534">
      <w:pPr>
        <w:pStyle w:val="RedaliaNormal"/>
        <w:tabs>
          <w:tab w:val="left" w:pos="1980"/>
        </w:tabs>
        <w:rPr>
          <w:lang w:val="en-US"/>
        </w:rPr>
      </w:pPr>
    </w:p>
    <w:tbl>
      <w:tblPr>
        <w:tblW w:w="8500" w:type="dxa"/>
        <w:tblLayout w:type="fixed"/>
        <w:tblCellMar>
          <w:left w:w="10" w:type="dxa"/>
          <w:right w:w="10" w:type="dxa"/>
        </w:tblCellMar>
        <w:tblLook w:val="0000" w:firstRow="0" w:lastRow="0" w:firstColumn="0" w:lastColumn="0" w:noHBand="0" w:noVBand="0"/>
      </w:tblPr>
      <w:tblGrid>
        <w:gridCol w:w="6345"/>
        <w:gridCol w:w="2155"/>
      </w:tblGrid>
      <w:tr w:rsidR="00781534" w14:paraId="309E0A3A" w14:textId="77777777">
        <w:tc>
          <w:tcPr>
            <w:tcW w:w="63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38BC573" w14:textId="77777777" w:rsidR="00781534" w:rsidRDefault="00FC5E15">
            <w:pPr>
              <w:pStyle w:val="RedaliaNormal"/>
              <w:tabs>
                <w:tab w:val="left" w:pos="1980"/>
              </w:tabs>
            </w:pPr>
            <w:r>
              <w:rPr>
                <w:b/>
                <w:bCs/>
              </w:rPr>
              <w:t xml:space="preserve">Price </w:t>
            </w:r>
            <w:proofErr w:type="spellStart"/>
            <w:r>
              <w:rPr>
                <w:b/>
                <w:bCs/>
              </w:rPr>
              <w:t>criterion</w:t>
            </w:r>
            <w:proofErr w:type="spellEnd"/>
            <w:r>
              <w:rPr>
                <w:b/>
                <w:bCs/>
              </w:rPr>
              <w:t xml:space="preserve"> </w:t>
            </w:r>
            <w:r>
              <w:t>:</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422A844" w14:textId="77777777" w:rsidR="00781534" w:rsidRDefault="00FC5E15">
            <w:pPr>
              <w:pStyle w:val="RedaliaNormal"/>
              <w:tabs>
                <w:tab w:val="left" w:pos="1980"/>
              </w:tabs>
              <w:rPr>
                <w:b/>
                <w:bCs/>
              </w:rPr>
            </w:pPr>
            <w:r w:rsidRPr="001D1B1C">
              <w:rPr>
                <w:b/>
                <w:bCs/>
              </w:rPr>
              <w:t>Pondéré sur 10%</w:t>
            </w:r>
          </w:p>
        </w:tc>
      </w:tr>
      <w:tr w:rsidR="00781534" w14:paraId="767710F1" w14:textId="77777777">
        <w:tc>
          <w:tcPr>
            <w:tcW w:w="63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9FB1E86" w14:textId="77777777" w:rsidR="00781534" w:rsidRPr="00FC5E15" w:rsidRDefault="00FC5E15">
            <w:pPr>
              <w:pStyle w:val="RedaliaNormal"/>
              <w:tabs>
                <w:tab w:val="left" w:pos="1980"/>
              </w:tabs>
              <w:rPr>
                <w:lang w:val="en-US"/>
              </w:rPr>
            </w:pPr>
            <w:r w:rsidRPr="00FC5E15">
              <w:rPr>
                <w:b/>
                <w:bCs/>
                <w:lang w:val="en-US"/>
              </w:rPr>
              <w:t>Price of the services</w:t>
            </w:r>
            <w:r w:rsidRPr="00FC5E15">
              <w:rPr>
                <w:lang w:val="en-US"/>
              </w:rPr>
              <w:t>:</w:t>
            </w:r>
          </w:p>
          <w:p w14:paraId="71CED125" w14:textId="77777777" w:rsidR="00781534" w:rsidRDefault="00FC5E15">
            <w:pPr>
              <w:pStyle w:val="RedaliaNormal"/>
              <w:tabs>
                <w:tab w:val="left" w:pos="1980"/>
              </w:tabs>
              <w:rPr>
                <w:lang w:val="en-US"/>
              </w:rPr>
            </w:pPr>
            <w:r>
              <w:rPr>
                <w:lang w:val="en-US"/>
              </w:rPr>
              <w:t>The maximum score (NM) will be awarded to the candidate who submitted the lowest financial offer. The other candidates will be assigned a score calculated on the basis of the following formula:</w:t>
            </w:r>
          </w:p>
          <w:p w14:paraId="263A69CF" w14:textId="77777777" w:rsidR="00781534" w:rsidRDefault="00FC5E15">
            <w:pPr>
              <w:pStyle w:val="RedaliaNormal"/>
              <w:tabs>
                <w:tab w:val="left" w:pos="1980"/>
              </w:tabs>
              <w:rPr>
                <w:lang w:val="en-US"/>
              </w:rPr>
            </w:pPr>
            <w:r>
              <w:rPr>
                <w:lang w:val="en-US"/>
              </w:rPr>
              <w:t>N = NM x (OMD/OAN) where N is the candidate’s score, OMD the amount of the lowest bid, OAN the amount of the bid to be noted.</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9F9FD4C" w14:textId="77777777" w:rsidR="00781534" w:rsidRDefault="00FC5E15">
            <w:pPr>
              <w:pStyle w:val="RedaliaNormal"/>
              <w:tabs>
                <w:tab w:val="left" w:pos="1980"/>
              </w:tabs>
            </w:pPr>
            <w:r>
              <w:t>100 points</w:t>
            </w:r>
          </w:p>
        </w:tc>
      </w:tr>
      <w:tr w:rsidR="00781534" w14:paraId="1EC8C986" w14:textId="77777777">
        <w:tc>
          <w:tcPr>
            <w:tcW w:w="63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0D1E091" w14:textId="77777777" w:rsidR="00781534" w:rsidRDefault="00FC5E15">
            <w:pPr>
              <w:pStyle w:val="RedaliaNormal"/>
              <w:tabs>
                <w:tab w:val="left" w:pos="1980"/>
              </w:tabs>
              <w:rPr>
                <w:b/>
                <w:bCs/>
              </w:rPr>
            </w:pPr>
            <w:proofErr w:type="spellStart"/>
            <w:r>
              <w:rPr>
                <w:b/>
                <w:bCs/>
              </w:rPr>
              <w:t>Technical</w:t>
            </w:r>
            <w:proofErr w:type="spellEnd"/>
            <w:r>
              <w:rPr>
                <w:b/>
                <w:bCs/>
              </w:rPr>
              <w:t xml:space="preserve"> </w:t>
            </w:r>
            <w:proofErr w:type="spellStart"/>
            <w:r>
              <w:rPr>
                <w:b/>
                <w:bCs/>
              </w:rPr>
              <w:t>criterion</w:t>
            </w:r>
            <w:proofErr w:type="spellEnd"/>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EA0EDA0" w14:textId="77777777" w:rsidR="00781534" w:rsidRDefault="00FC5E15">
            <w:pPr>
              <w:pStyle w:val="RedaliaNormal"/>
              <w:tabs>
                <w:tab w:val="left" w:pos="1980"/>
              </w:tabs>
              <w:rPr>
                <w:b/>
                <w:bCs/>
              </w:rPr>
            </w:pPr>
            <w:r>
              <w:rPr>
                <w:b/>
                <w:bCs/>
              </w:rPr>
              <w:t>Pondéré sur 85 %</w:t>
            </w:r>
          </w:p>
        </w:tc>
      </w:tr>
      <w:tr w:rsidR="00781534" w14:paraId="075DA863" w14:textId="77777777">
        <w:tc>
          <w:tcPr>
            <w:tcW w:w="63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B725A2B" w14:textId="477C9DE6" w:rsidR="00D915A2" w:rsidRDefault="00FC5E15">
            <w:pPr>
              <w:pStyle w:val="RedaliaNormal"/>
              <w:tabs>
                <w:tab w:val="left" w:pos="1980"/>
              </w:tabs>
              <w:rPr>
                <w:lang w:val="en-US"/>
              </w:rPr>
            </w:pPr>
            <w:r>
              <w:rPr>
                <w:b/>
                <w:bCs/>
                <w:lang w:val="en-US"/>
              </w:rPr>
              <w:t xml:space="preserve">      Sub-criterion 1</w:t>
            </w:r>
            <w:r>
              <w:rPr>
                <w:lang w:val="en-US"/>
              </w:rPr>
              <w:t xml:space="preserve"> – </w:t>
            </w:r>
            <w:r w:rsidR="001D1B1C">
              <w:rPr>
                <w:b/>
                <w:bCs/>
                <w:lang w:val="en-US"/>
              </w:rPr>
              <w:t xml:space="preserve">Relevance of </w:t>
            </w:r>
            <w:r w:rsidR="00D915A2" w:rsidRPr="00D915A2">
              <w:rPr>
                <w:b/>
                <w:bCs/>
                <w:lang w:val="en-US"/>
              </w:rPr>
              <w:t>exp</w:t>
            </w:r>
            <w:r w:rsidR="001D1B1C">
              <w:rPr>
                <w:b/>
                <w:bCs/>
                <w:lang w:val="en-US"/>
              </w:rPr>
              <w:t>e</w:t>
            </w:r>
            <w:r w:rsidR="00D915A2" w:rsidRPr="00D915A2">
              <w:rPr>
                <w:b/>
                <w:bCs/>
                <w:lang w:val="en-US"/>
              </w:rPr>
              <w:t>rience</w:t>
            </w:r>
            <w:r w:rsidR="00D915A2">
              <w:rPr>
                <w:lang w:val="en-US"/>
              </w:rPr>
              <w:t xml:space="preserve"> </w:t>
            </w:r>
          </w:p>
          <w:p w14:paraId="17E7EE94" w14:textId="6C2D285D" w:rsidR="00781534" w:rsidRPr="00FC5E15" w:rsidRDefault="00FC5E15">
            <w:pPr>
              <w:pStyle w:val="RedaliaNormal"/>
              <w:tabs>
                <w:tab w:val="left" w:pos="1980"/>
              </w:tabs>
              <w:rPr>
                <w:lang w:val="en-US"/>
              </w:rPr>
            </w:pPr>
            <w:r>
              <w:rPr>
                <w:lang w:val="en-US"/>
              </w:rPr>
              <w:t>Experience of bidders in delivering similar missions (credit line design, CCI sector financing, experience in Nigeria and similar geographies)</w:t>
            </w:r>
          </w:p>
          <w:p w14:paraId="37B84F86" w14:textId="77777777" w:rsidR="00781534" w:rsidRPr="00FC5E15" w:rsidRDefault="00FC5E15">
            <w:pPr>
              <w:pStyle w:val="RedaliaNormal"/>
              <w:tabs>
                <w:tab w:val="left" w:pos="1980"/>
              </w:tabs>
              <w:rPr>
                <w:lang w:val="en-US"/>
              </w:rPr>
            </w:pPr>
            <w:r>
              <w:rPr>
                <w:b/>
                <w:bCs/>
                <w:lang w:val="en-US"/>
              </w:rPr>
              <w:t xml:space="preserve">      Sub-criterion 2</w:t>
            </w:r>
            <w:r>
              <w:rPr>
                <w:lang w:val="en-US"/>
              </w:rPr>
              <w:t xml:space="preserve"> – </w:t>
            </w:r>
            <w:r>
              <w:rPr>
                <w:b/>
                <w:bCs/>
                <w:lang w:val="en-US"/>
              </w:rPr>
              <w:t>Quality of the methodology</w:t>
            </w:r>
          </w:p>
          <w:p w14:paraId="34CFA484" w14:textId="77777777" w:rsidR="00781534" w:rsidRDefault="00FC5E15">
            <w:pPr>
              <w:pStyle w:val="RedaliaNormal"/>
              <w:tabs>
                <w:tab w:val="left" w:pos="1980"/>
              </w:tabs>
              <w:rPr>
                <w:lang w:val="en-US"/>
              </w:rPr>
            </w:pPr>
            <w:r>
              <w:rPr>
                <w:lang w:val="en-US"/>
              </w:rPr>
              <w:t xml:space="preserve">The technical approach and methodology </w:t>
            </w:r>
            <w:proofErr w:type="gramStart"/>
            <w:r>
              <w:rPr>
                <w:lang w:val="en-US"/>
              </w:rPr>
              <w:t>is</w:t>
            </w:r>
            <w:proofErr w:type="gramEnd"/>
            <w:r>
              <w:rPr>
                <w:lang w:val="en-US"/>
              </w:rPr>
              <w:t xml:space="preserve"> clear and comprehensive, while all relevant services including how to extend the study beyond Lagos, activities, risks and assumptions are described</w:t>
            </w:r>
          </w:p>
          <w:p w14:paraId="1CE737D1" w14:textId="77777777" w:rsidR="00781534" w:rsidRPr="00FC5E15" w:rsidRDefault="00FC5E15">
            <w:pPr>
              <w:pStyle w:val="RedaliaNormal"/>
              <w:tabs>
                <w:tab w:val="left" w:pos="1980"/>
              </w:tabs>
              <w:rPr>
                <w:lang w:val="en-US"/>
              </w:rPr>
            </w:pPr>
            <w:r>
              <w:rPr>
                <w:b/>
                <w:bCs/>
                <w:lang w:val="en-US"/>
              </w:rPr>
              <w:t xml:space="preserve">      Sub-criterion 3</w:t>
            </w:r>
            <w:r>
              <w:rPr>
                <w:lang w:val="en-US"/>
              </w:rPr>
              <w:t xml:space="preserve"> – </w:t>
            </w:r>
            <w:r>
              <w:rPr>
                <w:b/>
                <w:bCs/>
                <w:lang w:val="en-US"/>
              </w:rPr>
              <w:t>Relevance of the work plan</w:t>
            </w:r>
          </w:p>
          <w:p w14:paraId="6D551AEC" w14:textId="77777777" w:rsidR="00781534" w:rsidRDefault="00FC5E15">
            <w:pPr>
              <w:pStyle w:val="RedaliaNormal"/>
              <w:tabs>
                <w:tab w:val="left" w:pos="1980"/>
              </w:tabs>
              <w:rPr>
                <w:lang w:val="en-US"/>
              </w:rPr>
            </w:pPr>
            <w:r>
              <w:rPr>
                <w:lang w:val="en-US"/>
              </w:rPr>
              <w:t>The work plan is detailed, realistic and in accordance with the terms of reference and the proposed methodology</w:t>
            </w:r>
          </w:p>
          <w:p w14:paraId="74F6D34E" w14:textId="77777777" w:rsidR="00781534" w:rsidRPr="00FC5E15" w:rsidRDefault="00FC5E15">
            <w:pPr>
              <w:pStyle w:val="RedaliaNormal"/>
              <w:tabs>
                <w:tab w:val="left" w:pos="1980"/>
              </w:tabs>
              <w:rPr>
                <w:lang w:val="en-US"/>
              </w:rPr>
            </w:pPr>
            <w:r>
              <w:rPr>
                <w:b/>
                <w:bCs/>
                <w:lang w:val="en-US"/>
              </w:rPr>
              <w:t xml:space="preserve">     Sub-criterion 4</w:t>
            </w:r>
            <w:r>
              <w:rPr>
                <w:lang w:val="en-US"/>
              </w:rPr>
              <w:t xml:space="preserve"> – </w:t>
            </w:r>
            <w:r>
              <w:rPr>
                <w:b/>
                <w:bCs/>
                <w:lang w:val="en-US"/>
              </w:rPr>
              <w:t>Quality of the organization</w:t>
            </w:r>
          </w:p>
          <w:p w14:paraId="3C15560A" w14:textId="77777777" w:rsidR="00781534" w:rsidRDefault="00FC5E15">
            <w:pPr>
              <w:pStyle w:val="RedaliaNormal"/>
              <w:tabs>
                <w:tab w:val="left" w:pos="1980"/>
              </w:tabs>
              <w:rPr>
                <w:lang w:val="en-US"/>
              </w:rPr>
            </w:pPr>
            <w:r>
              <w:rPr>
                <w:lang w:val="en-US"/>
              </w:rPr>
              <w:t>Organization of resources (number of experts, working days per expert, complementarity of experts, allocation of days for field work)</w:t>
            </w:r>
          </w:p>
          <w:p w14:paraId="19929D78" w14:textId="77777777" w:rsidR="00781534" w:rsidRPr="00FC5E15" w:rsidRDefault="00FC5E15">
            <w:pPr>
              <w:pStyle w:val="RedaliaNormal"/>
              <w:tabs>
                <w:tab w:val="left" w:pos="1980"/>
              </w:tabs>
              <w:rPr>
                <w:lang w:val="en-US"/>
              </w:rPr>
            </w:pPr>
            <w:r>
              <w:rPr>
                <w:b/>
                <w:bCs/>
                <w:lang w:val="en-US"/>
              </w:rPr>
              <w:t xml:space="preserve">    Sub-criterion 5</w:t>
            </w:r>
            <w:r>
              <w:rPr>
                <w:lang w:val="en-US"/>
              </w:rPr>
              <w:t xml:space="preserve"> – </w:t>
            </w:r>
            <w:r>
              <w:rPr>
                <w:b/>
                <w:bCs/>
                <w:lang w:val="en-US"/>
              </w:rPr>
              <w:t>Quality of profiles</w:t>
            </w:r>
          </w:p>
          <w:p w14:paraId="28AFC449" w14:textId="77777777" w:rsidR="00781534" w:rsidRDefault="00FC5E15">
            <w:pPr>
              <w:pStyle w:val="RedaliaNormal"/>
              <w:tabs>
                <w:tab w:val="left" w:pos="1980"/>
              </w:tabs>
              <w:rPr>
                <w:lang w:val="en-US"/>
              </w:rPr>
            </w:pPr>
            <w:r>
              <w:rPr>
                <w:lang w:val="en-US"/>
              </w:rPr>
              <w:t>Key experts (general qualifications, suitability for services as indicated in section 4 of TDR, relevant experience in the region)</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A09E721" w14:textId="77777777" w:rsidR="00781534" w:rsidRDefault="00781534">
            <w:pPr>
              <w:pStyle w:val="RedaliaNormal"/>
              <w:tabs>
                <w:tab w:val="left" w:pos="1980"/>
              </w:tabs>
              <w:rPr>
                <w:lang w:val="en-US"/>
              </w:rPr>
            </w:pPr>
          </w:p>
          <w:p w14:paraId="68F4C92F" w14:textId="77777777" w:rsidR="00781534" w:rsidRDefault="00FC5E15">
            <w:pPr>
              <w:pStyle w:val="RedaliaNormal"/>
              <w:tabs>
                <w:tab w:val="left" w:pos="1980"/>
              </w:tabs>
            </w:pPr>
            <w:r>
              <w:rPr>
                <w:lang w:val="en-US"/>
              </w:rPr>
              <w:t xml:space="preserve"> </w:t>
            </w:r>
            <w:r>
              <w:t>10 points</w:t>
            </w:r>
          </w:p>
          <w:p w14:paraId="11D6F501" w14:textId="77777777" w:rsidR="00781534" w:rsidRDefault="00FC5E15">
            <w:pPr>
              <w:pStyle w:val="RedaliaNormal"/>
              <w:tabs>
                <w:tab w:val="left" w:pos="1980"/>
              </w:tabs>
            </w:pPr>
            <w:r>
              <w:t xml:space="preserve">                                         </w:t>
            </w:r>
          </w:p>
          <w:p w14:paraId="7E81F489" w14:textId="77777777" w:rsidR="00781534" w:rsidRDefault="00781534">
            <w:pPr>
              <w:pStyle w:val="RedaliaNormal"/>
              <w:tabs>
                <w:tab w:val="left" w:pos="1980"/>
              </w:tabs>
            </w:pPr>
          </w:p>
          <w:p w14:paraId="5A8F2F6B" w14:textId="77777777" w:rsidR="00781534" w:rsidRDefault="00FC5E15">
            <w:pPr>
              <w:pStyle w:val="RedaliaNormal"/>
              <w:tabs>
                <w:tab w:val="left" w:pos="1980"/>
              </w:tabs>
            </w:pPr>
            <w:r>
              <w:t>35 points</w:t>
            </w:r>
          </w:p>
          <w:p w14:paraId="421AFB41" w14:textId="77777777" w:rsidR="00781534" w:rsidRDefault="00781534">
            <w:pPr>
              <w:pStyle w:val="RedaliaNormal"/>
              <w:tabs>
                <w:tab w:val="left" w:pos="1980"/>
              </w:tabs>
            </w:pPr>
          </w:p>
          <w:p w14:paraId="2025CF39" w14:textId="77777777" w:rsidR="00781534" w:rsidRDefault="00781534">
            <w:pPr>
              <w:pStyle w:val="RedaliaNormal"/>
              <w:tabs>
                <w:tab w:val="left" w:pos="1980"/>
              </w:tabs>
            </w:pPr>
          </w:p>
          <w:p w14:paraId="658B72AE" w14:textId="77777777" w:rsidR="00781534" w:rsidRDefault="00FC5E15">
            <w:pPr>
              <w:pStyle w:val="RedaliaNormal"/>
              <w:tabs>
                <w:tab w:val="left" w:pos="1980"/>
              </w:tabs>
            </w:pPr>
            <w:r>
              <w:t xml:space="preserve"> 5 points</w:t>
            </w:r>
          </w:p>
          <w:p w14:paraId="31BB6729" w14:textId="77777777" w:rsidR="00781534" w:rsidRDefault="00781534">
            <w:pPr>
              <w:pStyle w:val="RedaliaNormal"/>
              <w:tabs>
                <w:tab w:val="left" w:pos="1980"/>
              </w:tabs>
            </w:pPr>
          </w:p>
          <w:p w14:paraId="7D716396" w14:textId="77777777" w:rsidR="00781534" w:rsidRDefault="00781534">
            <w:pPr>
              <w:pStyle w:val="RedaliaNormal"/>
              <w:tabs>
                <w:tab w:val="left" w:pos="1980"/>
              </w:tabs>
            </w:pPr>
          </w:p>
          <w:p w14:paraId="02066D94" w14:textId="77777777" w:rsidR="00781534" w:rsidRDefault="00FC5E15">
            <w:pPr>
              <w:pStyle w:val="RedaliaNormal"/>
              <w:tabs>
                <w:tab w:val="left" w:pos="1980"/>
              </w:tabs>
            </w:pPr>
            <w:r>
              <w:t xml:space="preserve">20 points </w:t>
            </w:r>
          </w:p>
          <w:p w14:paraId="4BA67273" w14:textId="77777777" w:rsidR="00781534" w:rsidRDefault="00781534">
            <w:pPr>
              <w:pStyle w:val="RedaliaNormal"/>
              <w:tabs>
                <w:tab w:val="left" w:pos="1980"/>
              </w:tabs>
            </w:pPr>
          </w:p>
          <w:p w14:paraId="4B817BA6" w14:textId="77777777" w:rsidR="00781534" w:rsidRDefault="00781534">
            <w:pPr>
              <w:pStyle w:val="RedaliaNormal"/>
              <w:tabs>
                <w:tab w:val="left" w:pos="1980"/>
              </w:tabs>
            </w:pPr>
          </w:p>
          <w:p w14:paraId="41715FEE" w14:textId="77777777" w:rsidR="00781534" w:rsidRDefault="00781534">
            <w:pPr>
              <w:pStyle w:val="RedaliaNormal"/>
              <w:tabs>
                <w:tab w:val="left" w:pos="1980"/>
              </w:tabs>
            </w:pPr>
          </w:p>
          <w:p w14:paraId="3579F205" w14:textId="77777777" w:rsidR="00781534" w:rsidRDefault="00FC5E15">
            <w:pPr>
              <w:pStyle w:val="RedaliaNormal"/>
              <w:tabs>
                <w:tab w:val="left" w:pos="1980"/>
              </w:tabs>
            </w:pPr>
            <w:r>
              <w:t>30 points</w:t>
            </w:r>
          </w:p>
          <w:p w14:paraId="22468B60" w14:textId="77777777" w:rsidR="00781534" w:rsidRDefault="00781534">
            <w:pPr>
              <w:pStyle w:val="RedaliaNormal"/>
              <w:tabs>
                <w:tab w:val="left" w:pos="1980"/>
              </w:tabs>
            </w:pPr>
          </w:p>
        </w:tc>
      </w:tr>
      <w:tr w:rsidR="00781534" w14:paraId="26A822E7" w14:textId="77777777">
        <w:tc>
          <w:tcPr>
            <w:tcW w:w="63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F118E85" w14:textId="77777777" w:rsidR="00781534" w:rsidRPr="00FC5E15" w:rsidRDefault="00FC5E15">
            <w:pPr>
              <w:pStyle w:val="RedaliaNormal"/>
              <w:tabs>
                <w:tab w:val="left" w:pos="1980"/>
              </w:tabs>
              <w:rPr>
                <w:lang w:val="en-US"/>
              </w:rPr>
            </w:pPr>
            <w:r w:rsidRPr="00FC5E15">
              <w:rPr>
                <w:b/>
                <w:bCs/>
                <w:lang w:val="en-US"/>
              </w:rPr>
              <w:t xml:space="preserve">Environmental criterion </w:t>
            </w:r>
            <w:r w:rsidRPr="00FC5E15">
              <w:rPr>
                <w:lang w:val="en-US"/>
              </w:rPr>
              <w:t>:</w:t>
            </w:r>
          </w:p>
          <w:p w14:paraId="4F9552C4" w14:textId="77777777" w:rsidR="00781534" w:rsidRDefault="00FC5E15">
            <w:pPr>
              <w:pStyle w:val="RedaliaNormal"/>
              <w:tabs>
                <w:tab w:val="left" w:pos="1980"/>
              </w:tabs>
              <w:rPr>
                <w:lang w:val="en-US"/>
              </w:rPr>
            </w:pPr>
            <w:r>
              <w:rPr>
                <w:lang w:val="en-US"/>
              </w:rPr>
              <w:t xml:space="preserve">Assessment of the implementation of requirements for reducing </w:t>
            </w:r>
            <w:r>
              <w:rPr>
                <w:lang w:val="en-US"/>
              </w:rPr>
              <w:lastRenderedPageBreak/>
              <w:t>carbon emissions and energy consumption</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E9509DD" w14:textId="77777777" w:rsidR="00781534" w:rsidRDefault="00FC5E15">
            <w:pPr>
              <w:pStyle w:val="RedaliaNormal"/>
              <w:tabs>
                <w:tab w:val="left" w:pos="1980"/>
              </w:tabs>
              <w:rPr>
                <w:b/>
                <w:bCs/>
              </w:rPr>
            </w:pPr>
            <w:r>
              <w:rPr>
                <w:b/>
                <w:bCs/>
              </w:rPr>
              <w:lastRenderedPageBreak/>
              <w:t>Pondéré sur 5%</w:t>
            </w:r>
          </w:p>
        </w:tc>
      </w:tr>
    </w:tbl>
    <w:p w14:paraId="1B4FB390" w14:textId="77777777" w:rsidR="00781534" w:rsidRDefault="00781534">
      <w:pPr>
        <w:pStyle w:val="RedaliaNormal"/>
        <w:rPr>
          <w:lang w:val="en-US"/>
        </w:rPr>
      </w:pPr>
    </w:p>
    <w:p w14:paraId="1E32A62A" w14:textId="4ADBA314" w:rsidR="00C92DAB" w:rsidRPr="00C92DAB" w:rsidRDefault="00C92DAB">
      <w:pPr>
        <w:pStyle w:val="RedaliaNormal"/>
        <w:rPr>
          <w:b/>
          <w:bCs/>
          <w:lang w:val="en-US"/>
        </w:rPr>
      </w:pPr>
      <w:r w:rsidRPr="00C92DAB">
        <w:rPr>
          <w:b/>
          <w:bCs/>
          <w:lang w:val="en-US"/>
        </w:rPr>
        <w:t>As part of the environmental criterion, the contractor shall describe in his technical brief the measures taken with regard to the subject matter of the contract and, where appropriate, the indicator(s) used to monitor them (1/2 to 1 page maximum).</w:t>
      </w:r>
    </w:p>
    <w:p w14:paraId="21EB2BB9" w14:textId="77777777" w:rsidR="00C92DAB" w:rsidRDefault="00C92DAB">
      <w:pPr>
        <w:pStyle w:val="RedaliaNormal"/>
        <w:rPr>
          <w:b/>
          <w:bCs/>
          <w:u w:val="single"/>
          <w:lang w:val="en-US"/>
        </w:rPr>
      </w:pPr>
    </w:p>
    <w:p w14:paraId="5BA86544" w14:textId="309D50D4" w:rsidR="00781534" w:rsidRPr="00FC5E15" w:rsidRDefault="00FC5E15">
      <w:pPr>
        <w:pStyle w:val="RedaliaNormal"/>
        <w:rPr>
          <w:lang w:val="en-US"/>
        </w:rPr>
      </w:pPr>
      <w:r>
        <w:rPr>
          <w:b/>
          <w:bCs/>
          <w:u w:val="single"/>
          <w:lang w:val="en-US"/>
        </w:rPr>
        <w:t xml:space="preserve">Eliminatory note: </w:t>
      </w:r>
      <w:r>
        <w:rPr>
          <w:b/>
          <w:bCs/>
          <w:lang w:val="en-US"/>
        </w:rPr>
        <w:t>Bidders are informed that obtaining a minimum of 60 out of 100 points on the technical criterion is required for further analysis of their offers and their possible participation in a negotiation phase.</w:t>
      </w:r>
    </w:p>
    <w:p w14:paraId="6641C641" w14:textId="77777777" w:rsidR="00781534" w:rsidRDefault="00781534">
      <w:pPr>
        <w:pStyle w:val="RedaliaNormal"/>
        <w:rPr>
          <w:b/>
          <w:bCs/>
          <w:lang w:val="en-US"/>
        </w:rPr>
      </w:pPr>
    </w:p>
    <w:p w14:paraId="045FA2AE" w14:textId="77777777" w:rsidR="00781534" w:rsidRPr="00FC5E15" w:rsidRDefault="00FC5E15">
      <w:pPr>
        <w:pStyle w:val="RedaliaNormal"/>
        <w:rPr>
          <w:lang w:val="en-US"/>
        </w:rPr>
      </w:pPr>
      <w:r>
        <w:rPr>
          <w:lang w:val="en-US"/>
        </w:rPr>
        <w:t xml:space="preserve">The modalities of the negotiation are defined in the article </w:t>
      </w:r>
      <w:r>
        <w:rPr>
          <w:i/>
          <w:lang w:val="en-US"/>
        </w:rPr>
        <w:t>Procurement procedure</w:t>
      </w:r>
      <w:r>
        <w:rPr>
          <w:lang w:val="en-US"/>
        </w:rPr>
        <w:t>.</w:t>
      </w:r>
    </w:p>
    <w:p w14:paraId="63F09260" w14:textId="77777777" w:rsidR="00781534" w:rsidRDefault="00781534">
      <w:pPr>
        <w:pStyle w:val="RedaliaNormal"/>
        <w:rPr>
          <w:lang w:val="en-US"/>
        </w:rPr>
      </w:pPr>
    </w:p>
    <w:p w14:paraId="1F2C4A50" w14:textId="77777777" w:rsidR="00781534" w:rsidRDefault="00FC5E15">
      <w:pPr>
        <w:pStyle w:val="RedaliaNormal"/>
        <w:rPr>
          <w:lang w:val="en-US"/>
        </w:rPr>
      </w:pPr>
      <w:r>
        <w:rPr>
          <w:lang w:val="en-US"/>
        </w:rPr>
        <w:t>The contracting authority will reject inappropriate offers, and will make a selection, after a first ranking based on the criteria defined above, of up to 3 candidates who will potentially be invited to negotiate. After potential negotiation with these candidates (unless there are insufficient candidates), the contracting authority will choose the most economically advantageous tender.</w:t>
      </w:r>
    </w:p>
    <w:p w14:paraId="012BA5F3" w14:textId="77777777" w:rsidR="00781534" w:rsidRDefault="00781534">
      <w:pPr>
        <w:pStyle w:val="RedaliaNormal"/>
        <w:rPr>
          <w:lang w:val="en-US"/>
        </w:rPr>
      </w:pPr>
    </w:p>
    <w:p w14:paraId="028A0850" w14:textId="77777777" w:rsidR="00781534" w:rsidRDefault="00FC5E15">
      <w:pPr>
        <w:pStyle w:val="RedaliaNormal"/>
        <w:rPr>
          <w:lang w:val="en-US"/>
        </w:rPr>
      </w:pPr>
      <w:r>
        <w:rPr>
          <w:lang w:val="en-US"/>
        </w:rPr>
        <w:t>During these negotiations, the successful candidates may be invited as many times as necessary by the contracting authority, under strict conditions of equality, to specify, supplement or amend their tenders without making any substantial changes to the specifications.</w:t>
      </w:r>
    </w:p>
    <w:p w14:paraId="046D9EEA" w14:textId="77777777" w:rsidR="00781534" w:rsidRDefault="00781534">
      <w:pPr>
        <w:pStyle w:val="RedaliaNormal"/>
        <w:rPr>
          <w:lang w:val="en-US"/>
        </w:rPr>
      </w:pPr>
    </w:p>
    <w:p w14:paraId="7C76184F" w14:textId="77777777" w:rsidR="00781534" w:rsidRDefault="00FC5E15">
      <w:pPr>
        <w:pStyle w:val="RedaliaNormal"/>
        <w:rPr>
          <w:lang w:val="en-US"/>
        </w:rPr>
      </w:pPr>
      <w:r>
        <w:rPr>
          <w:lang w:val="en-US"/>
        </w:rPr>
        <w:t>The AFD reserves the right to organize several rounds of negotiations with the selected candidates.</w:t>
      </w:r>
    </w:p>
    <w:p w14:paraId="598F8116" w14:textId="77777777" w:rsidR="00781534" w:rsidRDefault="00781534">
      <w:pPr>
        <w:pStyle w:val="RedaliaNormal"/>
        <w:rPr>
          <w:lang w:val="en-US"/>
        </w:rPr>
      </w:pPr>
    </w:p>
    <w:p w14:paraId="71580992" w14:textId="77777777" w:rsidR="00781534" w:rsidRDefault="00FC5E15">
      <w:pPr>
        <w:pStyle w:val="RedaliaNormal"/>
        <w:rPr>
          <w:lang w:val="en-US"/>
        </w:rPr>
      </w:pPr>
      <w:r>
        <w:rPr>
          <w:lang w:val="en-US"/>
        </w:rPr>
        <w:t>The AFD also reserves the right to award the contract on the basis of the initial offer, without negotiation.</w:t>
      </w:r>
    </w:p>
    <w:p w14:paraId="59742B69" w14:textId="77777777" w:rsidR="00781534" w:rsidRDefault="00FC5E15">
      <w:pPr>
        <w:pStyle w:val="RedaliaTitre2"/>
      </w:pPr>
      <w:bookmarkStart w:id="50" w:name="_Toc170898458"/>
      <w:bookmarkStart w:id="51" w:name="__RefHeading___Toc2569_1602937551"/>
      <w:bookmarkEnd w:id="50"/>
      <w:proofErr w:type="spellStart"/>
      <w:r>
        <w:t>Award</w:t>
      </w:r>
      <w:proofErr w:type="spellEnd"/>
      <w:r>
        <w:t xml:space="preserve"> of the </w:t>
      </w:r>
      <w:proofErr w:type="spellStart"/>
      <w:r>
        <w:t>contract</w:t>
      </w:r>
      <w:bookmarkEnd w:id="51"/>
      <w:proofErr w:type="spellEnd"/>
    </w:p>
    <w:p w14:paraId="58B24145" w14:textId="77777777" w:rsidR="00781534" w:rsidRDefault="00FC5E15">
      <w:pPr>
        <w:pStyle w:val="RedaliaNormal"/>
        <w:rPr>
          <w:lang w:val="en-US"/>
        </w:rPr>
      </w:pPr>
      <w:r>
        <w:rPr>
          <w:lang w:val="en-US"/>
        </w:rPr>
        <w:t>Prior to the signing of the contract, and in accordance with article R2144-7 of the Code of public procurement, the successful tenderer must transmit on the supplier attestation collection tool that has been provided by the contracting authority (</w:t>
      </w:r>
      <w:proofErr w:type="spellStart"/>
      <w:r>
        <w:rPr>
          <w:lang w:val="en-US"/>
        </w:rPr>
        <w:t>Provigis</w:t>
      </w:r>
      <w:proofErr w:type="spellEnd"/>
      <w:r>
        <w:rPr>
          <w:lang w:val="en-US"/>
        </w:rPr>
        <w:t xml:space="preserve"> tool) the following documents requested:</w:t>
      </w:r>
    </w:p>
    <w:p w14:paraId="497EE402" w14:textId="77777777" w:rsidR="00781534" w:rsidRDefault="00FC5E15">
      <w:pPr>
        <w:pStyle w:val="RedaliaNormal"/>
        <w:rPr>
          <w:lang w:val="en-US"/>
        </w:rPr>
      </w:pPr>
      <w:r>
        <w:rPr>
          <w:lang w:val="en-US"/>
        </w:rPr>
        <w:t>• A valid document attesting to the effective registration of the structure (extract K-bis or equivalent);</w:t>
      </w:r>
    </w:p>
    <w:p w14:paraId="23FE08CE" w14:textId="77777777" w:rsidR="00781534" w:rsidRDefault="00FC5E15">
      <w:pPr>
        <w:pStyle w:val="RedaliaNormal"/>
        <w:rPr>
          <w:lang w:val="en-US"/>
        </w:rPr>
      </w:pPr>
      <w:r>
        <w:rPr>
          <w:lang w:val="en-US"/>
        </w:rPr>
        <w:t>• A valid certificate issued by the competent authorities certifying that the candidate is up to date with his social obligations (URSSAF, RSI, AGESSA, MDA...);</w:t>
      </w:r>
    </w:p>
    <w:p w14:paraId="63A485C6" w14:textId="77777777" w:rsidR="00781534" w:rsidRDefault="00FC5E15">
      <w:pPr>
        <w:pStyle w:val="RedaliaNormal"/>
        <w:rPr>
          <w:lang w:val="en-US"/>
        </w:rPr>
      </w:pPr>
      <w:r>
        <w:rPr>
          <w:lang w:val="en-US"/>
        </w:rPr>
        <w:t xml:space="preserve">• The nominal roll of foreign workers outside EC or posted, employed by the structure or failing that a certificate on the </w:t>
      </w:r>
      <w:proofErr w:type="spellStart"/>
      <w:r>
        <w:rPr>
          <w:lang w:val="en-US"/>
        </w:rPr>
        <w:t>honour</w:t>
      </w:r>
      <w:proofErr w:type="spellEnd"/>
      <w:r>
        <w:rPr>
          <w:lang w:val="en-US"/>
        </w:rPr>
        <w:t xml:space="preserve"> of non-employment of foreign workers outside EC (dated less than 6 months);</w:t>
      </w:r>
    </w:p>
    <w:p w14:paraId="39ACECF3" w14:textId="77777777" w:rsidR="00781534" w:rsidRDefault="00FC5E15">
      <w:pPr>
        <w:pStyle w:val="RedaliaNormal"/>
        <w:rPr>
          <w:lang w:val="en-US"/>
        </w:rPr>
      </w:pPr>
      <w:r>
        <w:rPr>
          <w:lang w:val="en-US"/>
        </w:rPr>
        <w:t>• A valid tax certificate issued by the competent authorities certifying that the candidate is up to date with his or her tax obligations;</w:t>
      </w:r>
    </w:p>
    <w:p w14:paraId="3A0AEEF5" w14:textId="77777777" w:rsidR="00781534" w:rsidRDefault="00FC5E15">
      <w:pPr>
        <w:pStyle w:val="RedaliaNormal"/>
        <w:rPr>
          <w:lang w:val="en-US"/>
        </w:rPr>
      </w:pPr>
      <w:r>
        <w:rPr>
          <w:lang w:val="en-US"/>
        </w:rPr>
        <w:t xml:space="preserve">• Valid civil and/or professional liability insurance </w:t>
      </w:r>
      <w:proofErr w:type="gramStart"/>
      <w:r>
        <w:rPr>
          <w:lang w:val="en-US"/>
        </w:rPr>
        <w:t>certificate..</w:t>
      </w:r>
      <w:proofErr w:type="gramEnd"/>
    </w:p>
    <w:p w14:paraId="507E0E2F" w14:textId="77777777" w:rsidR="00781534" w:rsidRDefault="00FC5E15">
      <w:pPr>
        <w:pStyle w:val="RedaliaNormal"/>
        <w:rPr>
          <w:lang w:val="en-US"/>
        </w:rPr>
      </w:pPr>
      <w:r>
        <w:rPr>
          <w:lang w:val="en-US"/>
        </w:rPr>
        <w:t>In order to satisfy this last obligation, the candidate established in a State other than France must produce a certificate issued by the administrations and bodies of the country of origin. Where such a certificate is not issued by the country concerned, it may be replaced by a declaration on oath, or in States where such an oath does not exist, by a solemn declaration made by the person concerned before the competent judicial or administrative authority, a notary or a qualified professional body of the country.</w:t>
      </w:r>
    </w:p>
    <w:p w14:paraId="0EF31178" w14:textId="77777777" w:rsidR="00781534" w:rsidRDefault="00781534">
      <w:pPr>
        <w:pStyle w:val="RedaliaNormal"/>
        <w:rPr>
          <w:lang w:val="en-US"/>
        </w:rPr>
      </w:pPr>
    </w:p>
    <w:p w14:paraId="1DF1EDC1" w14:textId="77777777" w:rsidR="00781534" w:rsidRDefault="00FC5E15">
      <w:pPr>
        <w:pStyle w:val="RedaliaNormal"/>
        <w:rPr>
          <w:lang w:val="en-US"/>
        </w:rPr>
      </w:pPr>
      <w:r>
        <w:rPr>
          <w:lang w:val="en-US"/>
        </w:rPr>
        <w:t xml:space="preserve">If the candidate fails to provide these documents before the deadline, his offer shall be rejected and he shall </w:t>
      </w:r>
      <w:r>
        <w:rPr>
          <w:lang w:val="en-US"/>
        </w:rPr>
        <w:lastRenderedPageBreak/>
        <w:t>be eliminated from the process.</w:t>
      </w:r>
    </w:p>
    <w:p w14:paraId="653AD1B0" w14:textId="77777777" w:rsidR="00781534" w:rsidRDefault="00FC5E15">
      <w:pPr>
        <w:pStyle w:val="RedaliaNormal"/>
        <w:rPr>
          <w:lang w:val="en-US"/>
        </w:rPr>
      </w:pPr>
      <w:r>
        <w:rPr>
          <w:lang w:val="en-US"/>
        </w:rPr>
        <w:t>The next candidate will then be requested to provide the required certificates prior to the award of the contract.</w:t>
      </w:r>
    </w:p>
    <w:p w14:paraId="1C8B3F35" w14:textId="77777777" w:rsidR="00781534" w:rsidRDefault="00FC5E15">
      <w:pPr>
        <w:pStyle w:val="RedaliaTitre1"/>
        <w:rPr>
          <w:lang w:val="en-US"/>
        </w:rPr>
      </w:pPr>
      <w:bookmarkStart w:id="52" w:name="_Toc24532622"/>
      <w:bookmarkStart w:id="53" w:name="__RefHeading___Toc2571_1602937551"/>
      <w:r>
        <w:rPr>
          <w:lang w:val="en-US"/>
        </w:rPr>
        <w:t>Submission requirements for applications and offers</w:t>
      </w:r>
      <w:bookmarkEnd w:id="52"/>
      <w:bookmarkEnd w:id="53"/>
    </w:p>
    <w:p w14:paraId="250487CE" w14:textId="77777777" w:rsidR="00781534" w:rsidRDefault="00FC5E15">
      <w:pPr>
        <w:pStyle w:val="RedaliaNormal"/>
        <w:rPr>
          <w:lang w:val="en-US"/>
        </w:rPr>
      </w:pPr>
      <w:r>
        <w:rPr>
          <w:lang w:val="en-US"/>
        </w:rPr>
        <w:t>Documents may be submitted electronically only to the following address: https://www.marches-publics.gouv.fr/.</w:t>
      </w:r>
    </w:p>
    <w:p w14:paraId="39DAC27A" w14:textId="77777777" w:rsidR="00781534" w:rsidRDefault="00781534">
      <w:pPr>
        <w:pStyle w:val="RedaliaNormal"/>
        <w:rPr>
          <w:lang w:val="en-US"/>
        </w:rPr>
      </w:pPr>
    </w:p>
    <w:p w14:paraId="18639797" w14:textId="77777777" w:rsidR="00781534" w:rsidRDefault="00FC5E15">
      <w:pPr>
        <w:pStyle w:val="RedaliaNormal"/>
        <w:rPr>
          <w:lang w:val="de-DE"/>
        </w:rPr>
      </w:pPr>
      <w:r>
        <w:rPr>
          <w:lang w:val="de-DE"/>
        </w:rPr>
        <w:t xml:space="preserve">The </w:t>
      </w:r>
      <w:proofErr w:type="spellStart"/>
      <w:r>
        <w:rPr>
          <w:lang w:val="de-DE"/>
        </w:rPr>
        <w:t>reference</w:t>
      </w:r>
      <w:proofErr w:type="spellEnd"/>
      <w:r>
        <w:rPr>
          <w:lang w:val="de-DE"/>
        </w:rPr>
        <w:t xml:space="preserve"> time </w:t>
      </w:r>
      <w:proofErr w:type="spellStart"/>
      <w:r>
        <w:rPr>
          <w:lang w:val="de-DE"/>
        </w:rPr>
        <w:t>zone</w:t>
      </w:r>
      <w:proofErr w:type="spellEnd"/>
      <w:r>
        <w:rPr>
          <w:lang w:val="de-DE"/>
        </w:rPr>
        <w:t xml:space="preserve"> will </w:t>
      </w:r>
      <w:proofErr w:type="spellStart"/>
      <w:r>
        <w:rPr>
          <w:lang w:val="de-DE"/>
        </w:rPr>
        <w:t>be</w:t>
      </w:r>
      <w:proofErr w:type="spellEnd"/>
      <w:r>
        <w:rPr>
          <w:lang w:val="de-DE"/>
        </w:rPr>
        <w:t xml:space="preserve"> (GMT+01:00) Paris, </w:t>
      </w:r>
      <w:proofErr w:type="spellStart"/>
      <w:r>
        <w:rPr>
          <w:lang w:val="de-DE"/>
        </w:rPr>
        <w:t>Brussels</w:t>
      </w:r>
      <w:proofErr w:type="spellEnd"/>
      <w:r>
        <w:rPr>
          <w:lang w:val="de-DE"/>
        </w:rPr>
        <w:t xml:space="preserve">, </w:t>
      </w:r>
      <w:proofErr w:type="spellStart"/>
      <w:r>
        <w:rPr>
          <w:lang w:val="de-DE"/>
        </w:rPr>
        <w:t>Copenhagen</w:t>
      </w:r>
      <w:proofErr w:type="spellEnd"/>
      <w:r>
        <w:rPr>
          <w:lang w:val="de-DE"/>
        </w:rPr>
        <w:t>, Madrid.</w:t>
      </w:r>
    </w:p>
    <w:p w14:paraId="3FBB4A75" w14:textId="77777777" w:rsidR="00781534" w:rsidRDefault="00FC5E15">
      <w:pPr>
        <w:pStyle w:val="RedaliaNormal"/>
        <w:rPr>
          <w:lang w:val="en-US"/>
        </w:rPr>
      </w:pPr>
      <w:r>
        <w:rPr>
          <w:lang w:val="en-US"/>
        </w:rPr>
        <w:t>Each submission will be subject to a certain date of receipt and an electronic acknowledgement of receipt.</w:t>
      </w:r>
    </w:p>
    <w:p w14:paraId="0F2432BD" w14:textId="77777777" w:rsidR="00781534" w:rsidRPr="00FC5E15" w:rsidRDefault="00FC5E15">
      <w:pPr>
        <w:pStyle w:val="RedaliaNormal"/>
        <w:rPr>
          <w:lang w:val="en-US"/>
        </w:rPr>
      </w:pPr>
      <w:r>
        <w:rPr>
          <w:lang w:val="en-US"/>
        </w:rPr>
        <w:t xml:space="preserve">It is recommended to connect to the platform </w:t>
      </w:r>
      <w:r w:rsidRPr="00B17DE6">
        <w:rPr>
          <w:b/>
          <w:bCs/>
          <w:lang w:val="en-US"/>
        </w:rPr>
        <w:t xml:space="preserve">at least 2h before the date of submission of the offers. </w:t>
      </w:r>
      <w:r>
        <w:rPr>
          <w:lang w:val="en-US"/>
        </w:rPr>
        <w:t>In case of difficulty or technical problem please contact the platform PLACE support (</w:t>
      </w:r>
      <w:hyperlink r:id="rId10" w:history="1">
        <w:r>
          <w:rPr>
            <w:rStyle w:val="Lienhypertexte"/>
            <w:lang w:val="en-US"/>
          </w:rPr>
          <w:t>https://www.marches-publics.gouv.fr</w:t>
        </w:r>
      </w:hyperlink>
      <w:r>
        <w:rPr>
          <w:lang w:val="en-US"/>
        </w:rPr>
        <w:t>).</w:t>
      </w:r>
    </w:p>
    <w:p w14:paraId="7ABB3407" w14:textId="77777777" w:rsidR="00781534" w:rsidRPr="00FC5E15" w:rsidRDefault="00FC5E15">
      <w:pPr>
        <w:pStyle w:val="RedaliaNormal"/>
        <w:pBdr>
          <w:top w:val="single" w:sz="4" w:space="1" w:color="000000"/>
          <w:left w:val="single" w:sz="4" w:space="4" w:color="000000"/>
          <w:bottom w:val="single" w:sz="4" w:space="1" w:color="000000"/>
          <w:right w:val="single" w:sz="4" w:space="4" w:color="000000"/>
        </w:pBdr>
        <w:rPr>
          <w:lang w:val="en-US"/>
        </w:rPr>
      </w:pPr>
      <w:r>
        <w:rPr>
          <w:u w:val="single"/>
          <w:lang w:val="en-US"/>
        </w:rPr>
        <w:t>Prepare in advance:</w:t>
      </w:r>
    </w:p>
    <w:p w14:paraId="7AC7F9A9" w14:textId="77777777" w:rsidR="00781534" w:rsidRDefault="00781534">
      <w:pPr>
        <w:pStyle w:val="RedaliaNormal"/>
        <w:pBdr>
          <w:top w:val="single" w:sz="4" w:space="1" w:color="000000"/>
          <w:left w:val="single" w:sz="4" w:space="4" w:color="000000"/>
          <w:bottom w:val="single" w:sz="4" w:space="1" w:color="000000"/>
          <w:right w:val="single" w:sz="4" w:space="4" w:color="000000"/>
        </w:pBdr>
        <w:rPr>
          <w:lang w:val="en-US"/>
        </w:rPr>
      </w:pPr>
    </w:p>
    <w:p w14:paraId="64C1B1D1" w14:textId="77777777" w:rsidR="00781534" w:rsidRDefault="00FC5E15">
      <w:pPr>
        <w:pStyle w:val="RedaliaNormal"/>
        <w:pBdr>
          <w:top w:val="single" w:sz="4" w:space="1" w:color="000000"/>
          <w:left w:val="single" w:sz="4" w:space="4" w:color="000000"/>
          <w:bottom w:val="single" w:sz="4" w:space="1" w:color="000000"/>
          <w:right w:val="single" w:sz="4" w:space="4" w:color="000000"/>
        </w:pBdr>
        <w:rPr>
          <w:lang w:val="en-US"/>
        </w:rPr>
      </w:pPr>
      <w:r>
        <w:rPr>
          <w:lang w:val="en-US"/>
        </w:rPr>
        <w:t>Need for a digital certificate - Advance configuration of the workstation - recommendation to prepare with the test Procurement procedure.</w:t>
      </w:r>
    </w:p>
    <w:p w14:paraId="75CF8EA4" w14:textId="77777777" w:rsidR="00781534" w:rsidRDefault="00781534">
      <w:pPr>
        <w:pStyle w:val="RedaliaNormal"/>
        <w:pBdr>
          <w:top w:val="single" w:sz="4" w:space="1" w:color="000000"/>
          <w:left w:val="single" w:sz="4" w:space="4" w:color="000000"/>
          <w:bottom w:val="single" w:sz="4" w:space="1" w:color="000000"/>
          <w:right w:val="single" w:sz="4" w:space="4" w:color="000000"/>
        </w:pBdr>
        <w:rPr>
          <w:lang w:val="en-US"/>
        </w:rPr>
      </w:pPr>
    </w:p>
    <w:p w14:paraId="36A0231D" w14:textId="77777777" w:rsidR="00781534" w:rsidRDefault="00FC5E15">
      <w:pPr>
        <w:pStyle w:val="RedaliaNormal"/>
        <w:pBdr>
          <w:top w:val="single" w:sz="4" w:space="1" w:color="000000"/>
          <w:left w:val="single" w:sz="4" w:space="4" w:color="000000"/>
          <w:bottom w:val="single" w:sz="4" w:space="1" w:color="000000"/>
          <w:right w:val="single" w:sz="4" w:space="4" w:color="000000"/>
        </w:pBdr>
        <w:rPr>
          <w:lang w:val="en-US"/>
        </w:rPr>
      </w:pPr>
      <w:r>
        <w:rPr>
          <w:lang w:val="en-US"/>
        </w:rPr>
        <w:t>In the event of an electronic response, the electronic signature of certain documents is required.</w:t>
      </w:r>
    </w:p>
    <w:p w14:paraId="386FDAFD" w14:textId="77777777" w:rsidR="00781534" w:rsidRDefault="00781534">
      <w:pPr>
        <w:pStyle w:val="RedaliaNormal"/>
        <w:pBdr>
          <w:top w:val="single" w:sz="4" w:space="1" w:color="000000"/>
          <w:left w:val="single" w:sz="4" w:space="4" w:color="000000"/>
          <w:bottom w:val="single" w:sz="4" w:space="1" w:color="000000"/>
          <w:right w:val="single" w:sz="4" w:space="4" w:color="000000"/>
        </w:pBdr>
        <w:rPr>
          <w:lang w:val="en-US"/>
        </w:rPr>
      </w:pPr>
    </w:p>
    <w:p w14:paraId="3630F261" w14:textId="77777777" w:rsidR="00781534" w:rsidRDefault="00FC5E15">
      <w:pPr>
        <w:pStyle w:val="RedaliaNormal"/>
        <w:pBdr>
          <w:top w:val="single" w:sz="4" w:space="1" w:color="000000"/>
          <w:left w:val="single" w:sz="4" w:space="4" w:color="000000"/>
          <w:bottom w:val="single" w:sz="4" w:space="1" w:color="000000"/>
          <w:right w:val="single" w:sz="4" w:space="4" w:color="000000"/>
        </w:pBdr>
        <w:rPr>
          <w:lang w:val="en-US"/>
        </w:rPr>
      </w:pPr>
      <w:r>
        <w:rPr>
          <w:lang w:val="en-US"/>
        </w:rPr>
        <w:t>The bidder must have previously purchased an electronic certificate. Obtaining an electronic certificate takes several days or even weeks. If the bidder does not have a valid electronic certificate as part of the response to an electronic contract it is imperative that the bidder request it in advance.</w:t>
      </w:r>
    </w:p>
    <w:p w14:paraId="0ECF3E3F" w14:textId="77777777" w:rsidR="00781534" w:rsidRDefault="00781534">
      <w:pPr>
        <w:pStyle w:val="RedaliaNormal"/>
        <w:pBdr>
          <w:top w:val="single" w:sz="4" w:space="1" w:color="000000"/>
          <w:left w:val="single" w:sz="4" w:space="4" w:color="000000"/>
          <w:bottom w:val="single" w:sz="4" w:space="1" w:color="000000"/>
          <w:right w:val="single" w:sz="4" w:space="4" w:color="000000"/>
        </w:pBdr>
        <w:rPr>
          <w:lang w:val="en-US"/>
        </w:rPr>
      </w:pPr>
    </w:p>
    <w:p w14:paraId="3F93A38B" w14:textId="77777777" w:rsidR="00781534" w:rsidRDefault="00FC5E15">
      <w:pPr>
        <w:pStyle w:val="RedaliaNormal"/>
        <w:pBdr>
          <w:top w:val="single" w:sz="4" w:space="1" w:color="000000"/>
          <w:left w:val="single" w:sz="4" w:space="4" w:color="000000"/>
          <w:bottom w:val="single" w:sz="4" w:space="1" w:color="000000"/>
          <w:right w:val="single" w:sz="4" w:space="4" w:color="000000"/>
        </w:pBdr>
        <w:rPr>
          <w:lang w:val="en-US"/>
        </w:rPr>
      </w:pPr>
      <w:r>
        <w:rPr>
          <w:lang w:val="en-US"/>
        </w:rPr>
        <w:t>It is also strongly recommended that the bidder take steps to ensure that its electronic response is filed on time. A test of the workstation configuration and test procurements are available on the platform.</w:t>
      </w:r>
    </w:p>
    <w:p w14:paraId="1DF5EF3A" w14:textId="77777777" w:rsidR="00781534" w:rsidRDefault="00781534">
      <w:pPr>
        <w:pStyle w:val="RedaliaNormal"/>
        <w:rPr>
          <w:lang w:val="en-US"/>
        </w:rPr>
      </w:pPr>
    </w:p>
    <w:p w14:paraId="7EE754D7" w14:textId="77777777" w:rsidR="00781534" w:rsidRPr="00FC5E15" w:rsidRDefault="00FC5E15">
      <w:pPr>
        <w:pStyle w:val="RedaliaNormal"/>
        <w:rPr>
          <w:lang w:val="en-US"/>
        </w:rPr>
      </w:pPr>
      <w:r>
        <w:rPr>
          <w:u w:val="single"/>
          <w:lang w:val="en-US"/>
        </w:rPr>
        <w:t>Accepted file formats:</w:t>
      </w:r>
    </w:p>
    <w:p w14:paraId="0BAEB4F8" w14:textId="77777777" w:rsidR="00781534" w:rsidRDefault="00781534">
      <w:pPr>
        <w:pStyle w:val="RedaliaNormal"/>
        <w:rPr>
          <w:lang w:val="en-US"/>
        </w:rPr>
      </w:pPr>
    </w:p>
    <w:p w14:paraId="4861411F" w14:textId="77777777" w:rsidR="00781534" w:rsidRDefault="00FC5E15">
      <w:pPr>
        <w:pStyle w:val="RedaliaNormal"/>
        <w:rPr>
          <w:lang w:val="en-US"/>
        </w:rPr>
      </w:pPr>
      <w:r>
        <w:rPr>
          <w:lang w:val="en-US"/>
        </w:rPr>
        <w:t>In the case of electronic submission of a response, the documents provided must be in one of the following formats, otherwise the offer will be inadmissible:</w:t>
      </w:r>
    </w:p>
    <w:p w14:paraId="560C107C" w14:textId="77777777" w:rsidR="00781534" w:rsidRDefault="00FC5E15">
      <w:pPr>
        <w:pStyle w:val="Redaliapuces"/>
        <w:numPr>
          <w:ilvl w:val="0"/>
          <w:numId w:val="8"/>
        </w:numPr>
        <w:rPr>
          <w:lang w:val="en-US"/>
        </w:rPr>
      </w:pPr>
      <w:r>
        <w:rPr>
          <w:lang w:val="en-US"/>
        </w:rPr>
        <w:t>Proprietary Microsoft office automation format compatible with version 2003 (.doc,.xls and.ppt),</w:t>
      </w:r>
    </w:p>
    <w:p w14:paraId="27E1572A" w14:textId="77777777" w:rsidR="00781534" w:rsidRDefault="00FC5E15">
      <w:pPr>
        <w:pStyle w:val="Redaliapuces"/>
        <w:numPr>
          <w:ilvl w:val="0"/>
          <w:numId w:val="8"/>
        </w:numPr>
      </w:pPr>
      <w:r>
        <w:t xml:space="preserve">Universal </w:t>
      </w:r>
      <w:proofErr w:type="spellStart"/>
      <w:r>
        <w:t>text</w:t>
      </w:r>
      <w:proofErr w:type="spellEnd"/>
      <w:r>
        <w:t xml:space="preserve"> format (.</w:t>
      </w:r>
      <w:proofErr w:type="spellStart"/>
      <w:r>
        <w:t>rtf</w:t>
      </w:r>
      <w:proofErr w:type="spellEnd"/>
      <w:r>
        <w:t>),</w:t>
      </w:r>
    </w:p>
    <w:p w14:paraId="0AD9B23D" w14:textId="77777777" w:rsidR="00781534" w:rsidRDefault="00FC5E15">
      <w:pPr>
        <w:pStyle w:val="Redaliapuces"/>
        <w:numPr>
          <w:ilvl w:val="0"/>
          <w:numId w:val="8"/>
        </w:numPr>
      </w:pPr>
      <w:r>
        <w:t>PDF format (.</w:t>
      </w:r>
      <w:proofErr w:type="spellStart"/>
      <w:r>
        <w:t>pdf</w:t>
      </w:r>
      <w:proofErr w:type="spellEnd"/>
      <w:r>
        <w:t>),</w:t>
      </w:r>
    </w:p>
    <w:p w14:paraId="5C9788AE" w14:textId="77777777" w:rsidR="00781534" w:rsidRDefault="00FC5E15">
      <w:pPr>
        <w:pStyle w:val="Redaliapuces"/>
        <w:numPr>
          <w:ilvl w:val="0"/>
          <w:numId w:val="8"/>
        </w:numPr>
        <w:rPr>
          <w:lang w:val="en-US"/>
        </w:rPr>
      </w:pPr>
      <w:r>
        <w:rPr>
          <w:lang w:val="en-US"/>
        </w:rPr>
        <w:t>Image formats (.gif,.jpg and.png),</w:t>
      </w:r>
    </w:p>
    <w:p w14:paraId="3C634FBB" w14:textId="77777777" w:rsidR="00781534" w:rsidRDefault="00FC5E15">
      <w:pPr>
        <w:pStyle w:val="Redaliapuces"/>
        <w:numPr>
          <w:ilvl w:val="0"/>
          <w:numId w:val="8"/>
        </w:numPr>
        <w:rPr>
          <w:lang w:val="en-US"/>
        </w:rPr>
      </w:pPr>
      <w:r>
        <w:rPr>
          <w:lang w:val="en-US"/>
        </w:rPr>
        <w:t>Format for plans (.</w:t>
      </w:r>
      <w:proofErr w:type="spellStart"/>
      <w:r>
        <w:rPr>
          <w:lang w:val="en-US"/>
        </w:rPr>
        <w:t>dxf</w:t>
      </w:r>
      <w:proofErr w:type="spellEnd"/>
      <w:r>
        <w:rPr>
          <w:lang w:val="en-US"/>
        </w:rPr>
        <w:t xml:space="preserve"> </w:t>
      </w:r>
      <w:proofErr w:type="spellStart"/>
      <w:r>
        <w:rPr>
          <w:lang w:val="en-US"/>
        </w:rPr>
        <w:t>and.dwg</w:t>
      </w:r>
      <w:proofErr w:type="spellEnd"/>
      <w:r>
        <w:rPr>
          <w:lang w:val="en-US"/>
        </w:rPr>
        <w:t>).</w:t>
      </w:r>
    </w:p>
    <w:p w14:paraId="48F68E94" w14:textId="77777777" w:rsidR="00781534" w:rsidRDefault="00781534">
      <w:pPr>
        <w:pStyle w:val="RedaliaNormal"/>
        <w:rPr>
          <w:lang w:val="en-US"/>
        </w:rPr>
      </w:pPr>
    </w:p>
    <w:p w14:paraId="35C88ED8" w14:textId="77777777" w:rsidR="00781534" w:rsidRDefault="00FC5E15">
      <w:pPr>
        <w:pStyle w:val="RedaliaNormal"/>
        <w:rPr>
          <w:lang w:val="en-US"/>
        </w:rPr>
      </w:pPr>
      <w:r>
        <w:rPr>
          <w:lang w:val="en-US"/>
        </w:rPr>
        <w:t>Any document containing a computer virus will be subject to security archiving and will be deemed never to have been received. The relevant candidate will be informed. Under these conditions, candidates are advised to have their documents checked by an anti-virus software before submitting them.</w:t>
      </w:r>
    </w:p>
    <w:p w14:paraId="6A1CCE75" w14:textId="77777777" w:rsidR="00781534" w:rsidRDefault="00781534">
      <w:pPr>
        <w:pStyle w:val="RedaliaNormal"/>
        <w:rPr>
          <w:lang w:val="en-US"/>
        </w:rPr>
      </w:pPr>
    </w:p>
    <w:p w14:paraId="6E293E1C" w14:textId="77777777" w:rsidR="00781534" w:rsidRPr="00FC5E15" w:rsidRDefault="00FC5E15">
      <w:pPr>
        <w:pStyle w:val="RedaliaNormal"/>
        <w:rPr>
          <w:lang w:val="en-US"/>
        </w:rPr>
      </w:pPr>
      <w:r>
        <w:rPr>
          <w:u w:val="single"/>
          <w:lang w:val="en-US"/>
        </w:rPr>
        <w:t>Electronic signature of the response files:</w:t>
      </w:r>
    </w:p>
    <w:p w14:paraId="3F40AFAF" w14:textId="77777777" w:rsidR="00781534" w:rsidRDefault="00781534">
      <w:pPr>
        <w:pStyle w:val="RedaliaNormal"/>
        <w:rPr>
          <w:lang w:val="en-US"/>
        </w:rPr>
      </w:pPr>
    </w:p>
    <w:p w14:paraId="2FA09BA0" w14:textId="77777777" w:rsidR="00781534" w:rsidRDefault="00FC5E15">
      <w:pPr>
        <w:pStyle w:val="RedaliaNormal"/>
        <w:rPr>
          <w:lang w:val="en-US"/>
        </w:rPr>
      </w:pPr>
      <w:r>
        <w:rPr>
          <w:lang w:val="en-US"/>
        </w:rPr>
        <w:lastRenderedPageBreak/>
        <w:t>The bidder's documents must be signed electronically, as detailed below.</w:t>
      </w:r>
    </w:p>
    <w:p w14:paraId="3F7F14CE" w14:textId="77777777" w:rsidR="00781534" w:rsidRDefault="00781534">
      <w:pPr>
        <w:pStyle w:val="RedaliaNormal"/>
        <w:rPr>
          <w:lang w:val="en-US"/>
        </w:rPr>
      </w:pPr>
    </w:p>
    <w:p w14:paraId="094DE7D9" w14:textId="77777777" w:rsidR="00781534" w:rsidRDefault="00FC5E15">
      <w:pPr>
        <w:pStyle w:val="RedaliaNormal"/>
        <w:rPr>
          <w:lang w:val="en-US"/>
        </w:rPr>
      </w:pPr>
      <w:r>
        <w:rPr>
          <w:lang w:val="en-US"/>
        </w:rPr>
        <w:t>In accordance with the decree of 22 March 2019 on the electronic signature of public procurement contracts, the candidate must comply with the conditions related to:</w:t>
      </w:r>
    </w:p>
    <w:p w14:paraId="0CC42E7A" w14:textId="77777777" w:rsidR="00781534" w:rsidRDefault="00FC5E15">
      <w:pPr>
        <w:pStyle w:val="Redaliapuces"/>
        <w:numPr>
          <w:ilvl w:val="0"/>
          <w:numId w:val="8"/>
        </w:numPr>
        <w:rPr>
          <w:lang w:val="en-US"/>
        </w:rPr>
      </w:pPr>
      <w:r>
        <w:rPr>
          <w:lang w:val="en-US"/>
        </w:rPr>
        <w:t>the signature certificate of the signatory,</w:t>
      </w:r>
    </w:p>
    <w:p w14:paraId="5D37AC1A" w14:textId="77777777" w:rsidR="00781534" w:rsidRDefault="00FC5E15">
      <w:pPr>
        <w:pStyle w:val="Redaliapuces"/>
        <w:numPr>
          <w:ilvl w:val="0"/>
          <w:numId w:val="8"/>
        </w:numPr>
      </w:pPr>
      <w:r>
        <w:rPr>
          <w:lang w:val="en-US"/>
        </w:rPr>
        <w:t xml:space="preserve">the signature tool used (software, online service, initials where applicable), which must produce electronic signatures in accordance with regulatory formats. </w:t>
      </w:r>
      <w:r>
        <w:t>(</w:t>
      </w:r>
      <w:proofErr w:type="spellStart"/>
      <w:proofErr w:type="gramStart"/>
      <w:r>
        <w:t>see</w:t>
      </w:r>
      <w:proofErr w:type="spellEnd"/>
      <w:proofErr w:type="gramEnd"/>
      <w:r>
        <w:t xml:space="preserve"> </w:t>
      </w:r>
      <w:proofErr w:type="spellStart"/>
      <w:r>
        <w:t>annex</w:t>
      </w:r>
      <w:proofErr w:type="spellEnd"/>
      <w:r>
        <w:t>)</w:t>
      </w:r>
    </w:p>
    <w:p w14:paraId="3BD23A9C" w14:textId="77777777" w:rsidR="00781534" w:rsidRDefault="00781534">
      <w:pPr>
        <w:pStyle w:val="RedaliaNormal"/>
      </w:pPr>
    </w:p>
    <w:p w14:paraId="0B1F525C" w14:textId="77777777" w:rsidR="00781534" w:rsidRPr="00FC5E15" w:rsidRDefault="00FC5E15">
      <w:pPr>
        <w:pStyle w:val="RedaliaNormal"/>
        <w:rPr>
          <w:lang w:val="en-US"/>
        </w:rPr>
      </w:pPr>
      <w:r>
        <w:rPr>
          <w:u w:val="single"/>
          <w:lang w:val="en-US"/>
        </w:rPr>
        <w:t>General reminders: ZIP file and scanned signature:</w:t>
      </w:r>
    </w:p>
    <w:p w14:paraId="4BA7452D" w14:textId="77777777" w:rsidR="00781534" w:rsidRDefault="00781534">
      <w:pPr>
        <w:pStyle w:val="RedaliaNormal"/>
        <w:rPr>
          <w:lang w:val="en-US"/>
        </w:rPr>
      </w:pPr>
    </w:p>
    <w:p w14:paraId="6B159A33" w14:textId="77777777" w:rsidR="00781534" w:rsidRPr="00FC5E15" w:rsidRDefault="00FC5E15">
      <w:pPr>
        <w:pStyle w:val="RedaliaNormal"/>
        <w:rPr>
          <w:lang w:val="en-US"/>
        </w:rPr>
      </w:pPr>
      <w:proofErr w:type="spellStart"/>
      <w:r>
        <w:rPr>
          <w:lang w:val="de-DE"/>
        </w:rPr>
        <w:t>Documents</w:t>
      </w:r>
      <w:proofErr w:type="spellEnd"/>
      <w:r>
        <w:rPr>
          <w:lang w:val="de-DE"/>
        </w:rPr>
        <w:t xml:space="preserve"> </w:t>
      </w:r>
      <w:proofErr w:type="spellStart"/>
      <w:r>
        <w:rPr>
          <w:lang w:val="de-DE"/>
        </w:rPr>
        <w:t>transmitted</w:t>
      </w:r>
      <w:proofErr w:type="spellEnd"/>
      <w:r>
        <w:rPr>
          <w:lang w:val="de-DE"/>
        </w:rPr>
        <w:t xml:space="preserve"> </w:t>
      </w:r>
      <w:proofErr w:type="spellStart"/>
      <w:r>
        <w:rPr>
          <w:lang w:val="de-DE"/>
        </w:rPr>
        <w:t>electronically</w:t>
      </w:r>
      <w:proofErr w:type="spellEnd"/>
      <w:r>
        <w:rPr>
          <w:lang w:val="de-DE"/>
        </w:rPr>
        <w:t xml:space="preserve"> will </w:t>
      </w:r>
      <w:proofErr w:type="spellStart"/>
      <w:r>
        <w:rPr>
          <w:lang w:val="de-DE"/>
        </w:rPr>
        <w:t>be</w:t>
      </w:r>
      <w:proofErr w:type="spellEnd"/>
      <w:r>
        <w:rPr>
          <w:lang w:val="de-DE"/>
        </w:rPr>
        <w:t xml:space="preserve"> </w:t>
      </w:r>
      <w:proofErr w:type="spellStart"/>
      <w:r>
        <w:rPr>
          <w:lang w:val="de-DE"/>
        </w:rPr>
        <w:t>re-materialized</w:t>
      </w:r>
      <w:proofErr w:type="spellEnd"/>
      <w:r>
        <w:rPr>
          <w:lang w:val="de-DE"/>
        </w:rPr>
        <w:t xml:space="preserve"> </w:t>
      </w:r>
      <w:proofErr w:type="spellStart"/>
      <w:r>
        <w:rPr>
          <w:lang w:val="de-DE"/>
        </w:rPr>
        <w:t>after</w:t>
      </w:r>
      <w:proofErr w:type="spellEnd"/>
      <w:r>
        <w:rPr>
          <w:lang w:val="de-DE"/>
        </w:rPr>
        <w:t xml:space="preserve"> </w:t>
      </w:r>
      <w:proofErr w:type="spellStart"/>
      <w:r>
        <w:rPr>
          <w:lang w:val="de-DE"/>
        </w:rPr>
        <w:t>the</w:t>
      </w:r>
      <w:proofErr w:type="spellEnd"/>
      <w:r>
        <w:rPr>
          <w:lang w:val="de-DE"/>
        </w:rPr>
        <w:t xml:space="preserve"> </w:t>
      </w:r>
      <w:proofErr w:type="spellStart"/>
      <w:r>
        <w:rPr>
          <w:lang w:val="de-DE"/>
        </w:rPr>
        <w:t>opening</w:t>
      </w:r>
      <w:proofErr w:type="spellEnd"/>
      <w:r>
        <w:rPr>
          <w:lang w:val="de-DE"/>
        </w:rPr>
        <w:t xml:space="preserve"> </w:t>
      </w:r>
      <w:proofErr w:type="spellStart"/>
      <w:r>
        <w:rPr>
          <w:lang w:val="de-DE"/>
        </w:rPr>
        <w:t>of</w:t>
      </w:r>
      <w:proofErr w:type="spellEnd"/>
      <w:r>
        <w:rPr>
          <w:lang w:val="de-DE"/>
        </w:rPr>
        <w:t xml:space="preserve"> </w:t>
      </w:r>
      <w:proofErr w:type="spellStart"/>
      <w:r>
        <w:rPr>
          <w:lang w:val="de-DE"/>
        </w:rPr>
        <w:t>the</w:t>
      </w:r>
      <w:proofErr w:type="spellEnd"/>
      <w:r>
        <w:rPr>
          <w:lang w:val="de-DE"/>
        </w:rPr>
        <w:t xml:space="preserve"> </w:t>
      </w:r>
      <w:proofErr w:type="spellStart"/>
      <w:r>
        <w:rPr>
          <w:lang w:val="de-DE"/>
        </w:rPr>
        <w:t>envelopes</w:t>
      </w:r>
      <w:proofErr w:type="spellEnd"/>
      <w:r>
        <w:rPr>
          <w:lang w:val="de-DE"/>
        </w:rPr>
        <w:t xml:space="preserve">. </w:t>
      </w:r>
      <w:r>
        <w:rPr>
          <w:lang w:val="en-US"/>
        </w:rPr>
        <w:t>Applicants are informed that the award of the contract may result in the handwritten signature of the contract paper.</w:t>
      </w:r>
    </w:p>
    <w:p w14:paraId="36C981FA" w14:textId="77777777" w:rsidR="00781534" w:rsidRDefault="00781534">
      <w:pPr>
        <w:pStyle w:val="RedaliaNormal"/>
        <w:rPr>
          <w:lang w:val="en-US"/>
        </w:rPr>
      </w:pPr>
    </w:p>
    <w:p w14:paraId="6B8C1994" w14:textId="77777777" w:rsidR="00781534" w:rsidRDefault="00FC5E15">
      <w:pPr>
        <w:pStyle w:val="Redaliapuces"/>
        <w:numPr>
          <w:ilvl w:val="0"/>
          <w:numId w:val="8"/>
        </w:numPr>
        <w:rPr>
          <w:lang w:val="en-US"/>
        </w:rPr>
      </w:pPr>
      <w:r>
        <w:rPr>
          <w:lang w:val="en-US"/>
        </w:rPr>
        <w:t>Each file to be signed must be signed individually, so that each signature can be verified independently of the others,</w:t>
      </w:r>
    </w:p>
    <w:p w14:paraId="78BE20B9" w14:textId="77777777" w:rsidR="00781534" w:rsidRDefault="00FC5E15">
      <w:pPr>
        <w:pStyle w:val="Redaliapuces"/>
        <w:numPr>
          <w:ilvl w:val="0"/>
          <w:numId w:val="8"/>
        </w:numPr>
        <w:rPr>
          <w:lang w:val="en-US"/>
        </w:rPr>
      </w:pPr>
      <w:r>
        <w:rPr>
          <w:lang w:val="en-US"/>
        </w:rPr>
        <w:t>A signed zip file is not accepted as equivalent to the signature of each document that constitutes the zip file,</w:t>
      </w:r>
    </w:p>
    <w:p w14:paraId="30FA5105" w14:textId="77777777" w:rsidR="00781534" w:rsidRDefault="00FC5E15">
      <w:pPr>
        <w:pStyle w:val="Redaliapuces"/>
        <w:numPr>
          <w:ilvl w:val="0"/>
          <w:numId w:val="8"/>
        </w:numPr>
        <w:rPr>
          <w:lang w:val="en-US"/>
        </w:rPr>
      </w:pPr>
      <w:r>
        <w:rPr>
          <w:lang w:val="en-US"/>
        </w:rPr>
        <w:t>A scanned handwritten signature has no value other than that of a copy and cannot replace the electronic signature.</w:t>
      </w:r>
    </w:p>
    <w:p w14:paraId="0E02F161" w14:textId="77777777" w:rsidR="00781534" w:rsidRDefault="00781534">
      <w:pPr>
        <w:pStyle w:val="RedaliaNormal"/>
        <w:rPr>
          <w:lang w:val="en-US"/>
        </w:rPr>
      </w:pPr>
    </w:p>
    <w:p w14:paraId="21F2D16F" w14:textId="77777777" w:rsidR="00781534" w:rsidRPr="00FC5E15" w:rsidRDefault="00FC5E15">
      <w:pPr>
        <w:pStyle w:val="RedaliaNormal"/>
        <w:rPr>
          <w:lang w:val="en-US"/>
        </w:rPr>
      </w:pPr>
      <w:r>
        <w:rPr>
          <w:u w:val="single"/>
          <w:lang w:val="en-US"/>
        </w:rPr>
        <w:t xml:space="preserve">Backup </w:t>
      </w:r>
      <w:proofErr w:type="spellStart"/>
      <w:proofErr w:type="gramStart"/>
      <w:r>
        <w:rPr>
          <w:u w:val="single"/>
          <w:lang w:val="en-US"/>
        </w:rPr>
        <w:t>copie</w:t>
      </w:r>
      <w:proofErr w:type="spellEnd"/>
      <w:r>
        <w:rPr>
          <w:lang w:val="en-US"/>
        </w:rPr>
        <w:t xml:space="preserve"> :</w:t>
      </w:r>
      <w:proofErr w:type="gramEnd"/>
    </w:p>
    <w:p w14:paraId="7B5955D4" w14:textId="77777777" w:rsidR="00781534" w:rsidRDefault="00781534">
      <w:pPr>
        <w:pStyle w:val="RedaliaNormal"/>
        <w:rPr>
          <w:lang w:val="en-US"/>
        </w:rPr>
      </w:pPr>
    </w:p>
    <w:p w14:paraId="2D3EA34C" w14:textId="77777777" w:rsidR="00781534" w:rsidRDefault="00FC5E15">
      <w:pPr>
        <w:pStyle w:val="RedaliaNormal"/>
        <w:rPr>
          <w:lang w:val="en-US"/>
        </w:rPr>
      </w:pPr>
      <w:r>
        <w:rPr>
          <w:lang w:val="en-US"/>
        </w:rPr>
        <w:t>Candidates may also send, within the deadline for the submission of offers, a backup copy on electronic physical medium (</w:t>
      </w:r>
      <w:proofErr w:type="spellStart"/>
      <w:r>
        <w:rPr>
          <w:lang w:val="en-US"/>
        </w:rPr>
        <w:t>CD-Rom</w:t>
      </w:r>
      <w:proofErr w:type="spellEnd"/>
      <w:r>
        <w:rPr>
          <w:lang w:val="en-US"/>
        </w:rPr>
        <w:t xml:space="preserve">, </w:t>
      </w:r>
      <w:proofErr w:type="spellStart"/>
      <w:r>
        <w:rPr>
          <w:lang w:val="en-US"/>
        </w:rPr>
        <w:t>DVD-Rom</w:t>
      </w:r>
      <w:proofErr w:type="spellEnd"/>
      <w:r>
        <w:rPr>
          <w:lang w:val="en-US"/>
        </w:rPr>
        <w:t>, USB key) or in paper format. This copy shall be sent to the address below, in a sealed envelope and must include the following information: "backup copy", the identification of the procedure concerned and the company's contact details:</w:t>
      </w:r>
    </w:p>
    <w:p w14:paraId="570B690F" w14:textId="77777777" w:rsidR="00781534" w:rsidRDefault="00781534">
      <w:pPr>
        <w:pStyle w:val="RedaliaNormal"/>
        <w:rPr>
          <w:lang w:val="en-US"/>
        </w:rPr>
      </w:pPr>
    </w:p>
    <w:p w14:paraId="6BCA451B" w14:textId="77777777" w:rsidR="00781534" w:rsidRDefault="00FC5E15">
      <w:pPr>
        <w:pStyle w:val="RedaliaNormal"/>
        <w:jc w:val="center"/>
      </w:pPr>
      <w:r>
        <w:t xml:space="preserve">Group </w:t>
      </w:r>
      <w:proofErr w:type="spellStart"/>
      <w:r>
        <w:t>Purchasing</w:t>
      </w:r>
      <w:proofErr w:type="spellEnd"/>
      <w:r>
        <w:t xml:space="preserve"> </w:t>
      </w:r>
      <w:proofErr w:type="spellStart"/>
      <w:r>
        <w:t>Departement</w:t>
      </w:r>
      <w:proofErr w:type="spellEnd"/>
    </w:p>
    <w:p w14:paraId="49CA02C9" w14:textId="77777777" w:rsidR="00781534" w:rsidRDefault="00FC5E15">
      <w:pPr>
        <w:pStyle w:val="RedaliaNormal"/>
        <w:jc w:val="center"/>
        <w:rPr>
          <w:i/>
        </w:rPr>
      </w:pPr>
      <w:r>
        <w:rPr>
          <w:i/>
        </w:rPr>
        <w:t>Département des Achats Groupe (DAG)</w:t>
      </w:r>
    </w:p>
    <w:p w14:paraId="65D9BB19" w14:textId="77777777" w:rsidR="00781534" w:rsidRDefault="00FC5E15">
      <w:pPr>
        <w:pStyle w:val="RedaliaNormal"/>
        <w:jc w:val="center"/>
        <w:rPr>
          <w:lang w:val="en-US"/>
        </w:rPr>
      </w:pPr>
      <w:r>
        <w:rPr>
          <w:lang w:val="en-US"/>
        </w:rPr>
        <w:t>Procedure n°: CLS-2025-0321</w:t>
      </w:r>
    </w:p>
    <w:p w14:paraId="6CEBA55E" w14:textId="77777777" w:rsidR="00781534" w:rsidRDefault="00FC5E15">
      <w:pPr>
        <w:pStyle w:val="RedaliaNormal"/>
        <w:jc w:val="center"/>
        <w:rPr>
          <w:lang w:val="en-US"/>
        </w:rPr>
      </w:pPr>
      <w:r>
        <w:rPr>
          <w:lang w:val="en-US"/>
        </w:rPr>
        <w:t>5 Rue Roland Barthes</w:t>
      </w:r>
    </w:p>
    <w:p w14:paraId="2733E795" w14:textId="77777777" w:rsidR="00781534" w:rsidRDefault="00FC5E15">
      <w:pPr>
        <w:pStyle w:val="RedaliaNormal"/>
        <w:jc w:val="center"/>
        <w:rPr>
          <w:lang w:val="en-US"/>
        </w:rPr>
      </w:pPr>
      <w:r>
        <w:rPr>
          <w:lang w:val="en-US"/>
        </w:rPr>
        <w:t>75012 Paris</w:t>
      </w:r>
    </w:p>
    <w:p w14:paraId="0D481048" w14:textId="77777777" w:rsidR="00781534" w:rsidRDefault="00FC5E15">
      <w:pPr>
        <w:pStyle w:val="RedaliaNormal"/>
        <w:jc w:val="center"/>
        <w:rPr>
          <w:lang w:val="en-US"/>
        </w:rPr>
      </w:pPr>
      <w:r>
        <w:rPr>
          <w:lang w:val="en-US"/>
        </w:rPr>
        <w:t>FRANCE</w:t>
      </w:r>
    </w:p>
    <w:p w14:paraId="20A542C5" w14:textId="77777777" w:rsidR="00781534" w:rsidRDefault="00781534">
      <w:pPr>
        <w:pStyle w:val="RedaliaNormal"/>
        <w:jc w:val="center"/>
        <w:rPr>
          <w:lang w:val="en-US"/>
        </w:rPr>
      </w:pPr>
    </w:p>
    <w:p w14:paraId="7EFF4446" w14:textId="77777777" w:rsidR="00781534" w:rsidRDefault="00781534">
      <w:pPr>
        <w:pStyle w:val="RedaliaNormal"/>
        <w:rPr>
          <w:lang w:val="en-US"/>
        </w:rPr>
      </w:pPr>
    </w:p>
    <w:p w14:paraId="21EB20ED" w14:textId="77777777" w:rsidR="00781534" w:rsidRDefault="00FC5E15">
      <w:pPr>
        <w:pStyle w:val="RedaliaNormal"/>
        <w:rPr>
          <w:lang w:val="en-US"/>
        </w:rPr>
      </w:pPr>
      <w:r>
        <w:rPr>
          <w:lang w:val="en-US"/>
        </w:rPr>
        <w:t>The documents in the backup copy must be signed (for documents whose signature is mandatory). If the physical medium chosen is paper, the signature shall be handwritten. If the physical medium chosen is electronic, the signature shall be electronic.</w:t>
      </w:r>
    </w:p>
    <w:p w14:paraId="545AE25D" w14:textId="77777777" w:rsidR="00781534" w:rsidRDefault="00781534">
      <w:pPr>
        <w:pStyle w:val="RedaliaNormal"/>
        <w:rPr>
          <w:lang w:val="en-US"/>
        </w:rPr>
      </w:pPr>
    </w:p>
    <w:p w14:paraId="3DAAE174" w14:textId="77777777" w:rsidR="00781534" w:rsidRDefault="00FC5E15">
      <w:pPr>
        <w:pStyle w:val="RedaliaNormal"/>
        <w:rPr>
          <w:lang w:val="en-US"/>
        </w:rPr>
      </w:pPr>
      <w:r>
        <w:rPr>
          <w:lang w:val="en-US"/>
        </w:rPr>
        <w:t>This backup copy may be opened in the cases described in Article 2 II of the decree of 22 March 2019 setting out the procedures for making procurement and backup documents available.</w:t>
      </w:r>
    </w:p>
    <w:p w14:paraId="5F97E68C" w14:textId="77777777" w:rsidR="00781534" w:rsidRDefault="00781534">
      <w:pPr>
        <w:pStyle w:val="RedaliaNormal"/>
        <w:rPr>
          <w:lang w:val="en-US"/>
        </w:rPr>
      </w:pPr>
    </w:p>
    <w:p w14:paraId="617466AB" w14:textId="77777777" w:rsidR="00781534" w:rsidRDefault="00FC5E15">
      <w:pPr>
        <w:pStyle w:val="RedaliaNormal"/>
        <w:rPr>
          <w:lang w:val="en-US"/>
        </w:rPr>
      </w:pPr>
      <w:r>
        <w:rPr>
          <w:lang w:val="en-US"/>
        </w:rPr>
        <w:t xml:space="preserve">The unopened envelopes containing the backup copy will be destroyed at the end of the procedure by </w:t>
      </w:r>
      <w:bookmarkStart w:id="54" w:name="_Hlk206494087"/>
      <w:r>
        <w:rPr>
          <w:lang w:val="en-US"/>
        </w:rPr>
        <w:t>the contracting authority.</w:t>
      </w:r>
      <w:bookmarkEnd w:id="54"/>
    </w:p>
    <w:p w14:paraId="499397D8" w14:textId="77777777" w:rsidR="00781534" w:rsidRDefault="00FC5E15">
      <w:pPr>
        <w:pStyle w:val="RedaliaTitre1"/>
      </w:pPr>
      <w:bookmarkStart w:id="55" w:name="_Toc24532623"/>
      <w:bookmarkStart w:id="56" w:name="__RefHeading___Toc2573_1602937551"/>
      <w:proofErr w:type="spellStart"/>
      <w:r>
        <w:lastRenderedPageBreak/>
        <w:t>Additional</w:t>
      </w:r>
      <w:proofErr w:type="spellEnd"/>
      <w:r>
        <w:t xml:space="preserve"> information</w:t>
      </w:r>
      <w:bookmarkEnd w:id="55"/>
      <w:bookmarkEnd w:id="56"/>
    </w:p>
    <w:p w14:paraId="3E351E9F" w14:textId="77777777" w:rsidR="00781534" w:rsidRDefault="00FC5E15">
      <w:pPr>
        <w:pStyle w:val="RedaliaNormal"/>
        <w:rPr>
          <w:lang w:val="en-US"/>
        </w:rPr>
      </w:pPr>
      <w:r>
        <w:rPr>
          <w:lang w:val="en-US"/>
        </w:rPr>
        <w:t>To obtain all additional information related to this procurement procedure, candidates should send their request in due time:</w:t>
      </w:r>
    </w:p>
    <w:p w14:paraId="16E49BD8" w14:textId="77777777" w:rsidR="00781534" w:rsidRDefault="00FC5E15">
      <w:pPr>
        <w:pStyle w:val="RdaliaRetraitniveau2"/>
        <w:numPr>
          <w:ilvl w:val="0"/>
          <w:numId w:val="20"/>
        </w:numPr>
        <w:rPr>
          <w:lang w:val="en-US"/>
        </w:rPr>
      </w:pPr>
      <w:r>
        <w:rPr>
          <w:lang w:val="en-US"/>
        </w:rPr>
        <w:t>Electronically, exclusively on the electronic platform, at the following URL: https://www.marches-publics.gouv.fr/</w:t>
      </w:r>
    </w:p>
    <w:p w14:paraId="5B3B7E64" w14:textId="77777777" w:rsidR="00781534" w:rsidRDefault="00781534">
      <w:pPr>
        <w:pStyle w:val="RedaliaNormal"/>
        <w:rPr>
          <w:lang w:val="en-US"/>
        </w:rPr>
      </w:pPr>
    </w:p>
    <w:p w14:paraId="146CA2C4" w14:textId="77777777" w:rsidR="00781534" w:rsidRDefault="00FC5E15">
      <w:pPr>
        <w:pStyle w:val="RedaliaNormal"/>
        <w:rPr>
          <w:lang w:val="en-US"/>
        </w:rPr>
      </w:pPr>
      <w:r>
        <w:rPr>
          <w:lang w:val="en-US"/>
        </w:rPr>
        <w:t>Only requests sent at least 8 days before the deadline for receipt of offers will be answered by the contracting authority.</w:t>
      </w:r>
    </w:p>
    <w:p w14:paraId="26ACE3EA" w14:textId="77777777" w:rsidR="00781534" w:rsidRDefault="00FC5E15">
      <w:pPr>
        <w:pStyle w:val="RedaliaNormal"/>
        <w:rPr>
          <w:lang w:val="en-US"/>
        </w:rPr>
      </w:pPr>
      <w:r>
        <w:rPr>
          <w:lang w:val="en-US"/>
        </w:rPr>
        <w:t>A response will be sent no later than 6 days before the deadline for receipt of offers to candidates who have downloaded the bidding documents from the electronic platform after having previously identified themselves.</w:t>
      </w:r>
    </w:p>
    <w:p w14:paraId="51B05003" w14:textId="77777777" w:rsidR="00781534" w:rsidRPr="00FC5E15" w:rsidRDefault="00FC5E15">
      <w:pPr>
        <w:pStyle w:val="RedaliaNormal"/>
        <w:rPr>
          <w:lang w:val="en-US"/>
        </w:rPr>
      </w:pPr>
      <w:r>
        <w:rPr>
          <w:lang w:val="en-US"/>
        </w:rPr>
        <w:t xml:space="preserve">For information on the submission of electronic offers, please refer to article </w:t>
      </w:r>
      <w:r>
        <w:rPr>
          <w:i/>
          <w:iCs/>
          <w:lang w:val="en-US"/>
        </w:rPr>
        <w:t>Requirements for sending and submitting applications and/or offers</w:t>
      </w:r>
      <w:r>
        <w:rPr>
          <w:lang w:val="en-US"/>
        </w:rPr>
        <w:t xml:space="preserve"> in this document.</w:t>
      </w:r>
    </w:p>
    <w:p w14:paraId="73FA7248" w14:textId="77777777" w:rsidR="00781534" w:rsidRDefault="00FC5E15">
      <w:pPr>
        <w:pStyle w:val="RedaliaTitre1"/>
      </w:pPr>
      <w:bookmarkStart w:id="57" w:name="__RefHeading___Toc2575_1602937551"/>
      <w:proofErr w:type="spellStart"/>
      <w:r>
        <w:t>Appeals</w:t>
      </w:r>
      <w:proofErr w:type="spellEnd"/>
      <w:r>
        <w:t xml:space="preserve"> </w:t>
      </w:r>
      <w:proofErr w:type="spellStart"/>
      <w:r>
        <w:t>procedures</w:t>
      </w:r>
      <w:bookmarkEnd w:id="57"/>
      <w:proofErr w:type="spellEnd"/>
    </w:p>
    <w:p w14:paraId="69FF2346" w14:textId="77777777" w:rsidR="00781534" w:rsidRDefault="00FC5E15">
      <w:pPr>
        <w:pStyle w:val="RedaliaNormal"/>
        <w:rPr>
          <w:lang w:val="en-US"/>
        </w:rPr>
      </w:pPr>
      <w:r>
        <w:rPr>
          <w:lang w:val="en-US"/>
        </w:rPr>
        <w:t>This decision may be appealed before the competent Administrative Court.</w:t>
      </w:r>
    </w:p>
    <w:p w14:paraId="7BF91CA7" w14:textId="77777777" w:rsidR="00781534" w:rsidRDefault="00FC5E15">
      <w:pPr>
        <w:pStyle w:val="RedaliaNormal"/>
        <w:rPr>
          <w:lang w:val="en-US"/>
        </w:rPr>
      </w:pPr>
      <w:r>
        <w:rPr>
          <w:lang w:val="en-US"/>
        </w:rPr>
        <w:t>The remedies available to the candidate are:</w:t>
      </w:r>
    </w:p>
    <w:p w14:paraId="1ECD25E9" w14:textId="77777777" w:rsidR="00781534" w:rsidRDefault="00FC5E15">
      <w:pPr>
        <w:pStyle w:val="RedaliaNormal"/>
        <w:rPr>
          <w:lang w:val="en-US"/>
        </w:rPr>
      </w:pPr>
      <w:r>
        <w:rPr>
          <w:lang w:val="en-US"/>
        </w:rPr>
        <w:t>- Pre-contractual interlocutory procedure provided for in articles L. 551-1 to L. 551-12 and R. 551-1 to R. 551-6 of the Code of Administrative Justice (CJA), and which may be used before the contract is signed.</w:t>
      </w:r>
    </w:p>
    <w:p w14:paraId="3F341D35" w14:textId="77777777" w:rsidR="00781534" w:rsidRDefault="00FC5E15">
      <w:pPr>
        <w:pStyle w:val="RedaliaNormal"/>
        <w:rPr>
          <w:lang w:val="en-US"/>
        </w:rPr>
      </w:pPr>
      <w:r>
        <w:rPr>
          <w:lang w:val="en-US"/>
        </w:rPr>
        <w:t>- Contractual interlocutory procedure provided for in articles L.551-13 to L.551-23 and R.551-7 to 551-10 of the CJA, and which may be used within the time limits provided for in article R. 551-7 of the CJA, after the signature of the contract.</w:t>
      </w:r>
    </w:p>
    <w:p w14:paraId="4D51519F" w14:textId="77777777" w:rsidR="00781534" w:rsidRDefault="00FC5E15">
      <w:pPr>
        <w:pStyle w:val="RedaliaNormal"/>
        <w:rPr>
          <w:lang w:val="en-US"/>
        </w:rPr>
      </w:pPr>
      <w:r>
        <w:rPr>
          <w:lang w:val="en-US"/>
        </w:rPr>
        <w:t>- Recourse of full jurisdiction to contest the validity of the contract, open to third parties within 2 months of the fulfilment of the appropriate publicity measures.</w:t>
      </w:r>
    </w:p>
    <w:p w14:paraId="43B512A9" w14:textId="77777777" w:rsidR="00781534" w:rsidRDefault="00781534">
      <w:pPr>
        <w:pStyle w:val="RedaliaNormal"/>
        <w:rPr>
          <w:lang w:val="en-US"/>
        </w:rPr>
      </w:pPr>
    </w:p>
    <w:p w14:paraId="1499A554" w14:textId="77777777" w:rsidR="00781534" w:rsidRDefault="00781534">
      <w:pPr>
        <w:pStyle w:val="RedaliaNormal"/>
        <w:rPr>
          <w:lang w:val="en-US"/>
        </w:rPr>
      </w:pPr>
    </w:p>
    <w:p w14:paraId="65684960" w14:textId="77777777" w:rsidR="00781534" w:rsidRDefault="00781534">
      <w:pPr>
        <w:pStyle w:val="RedaliaNormal"/>
        <w:rPr>
          <w:lang w:val="en-US"/>
        </w:rPr>
      </w:pPr>
    </w:p>
    <w:p w14:paraId="6CD3DB1D" w14:textId="77777777" w:rsidR="00781534" w:rsidRDefault="00781534">
      <w:pPr>
        <w:pStyle w:val="RedaliaNormal"/>
        <w:rPr>
          <w:lang w:val="en-US"/>
        </w:rPr>
      </w:pPr>
    </w:p>
    <w:p w14:paraId="1689CF50" w14:textId="77777777" w:rsidR="00781534" w:rsidRDefault="00781534">
      <w:pPr>
        <w:pStyle w:val="RedaliaNormal"/>
        <w:rPr>
          <w:lang w:val="en-US"/>
        </w:rPr>
      </w:pPr>
    </w:p>
    <w:p w14:paraId="3FE2F991" w14:textId="77777777" w:rsidR="00781534" w:rsidRDefault="00781534">
      <w:pPr>
        <w:pStyle w:val="RedaliaNormal"/>
        <w:rPr>
          <w:lang w:val="en-US"/>
        </w:rPr>
      </w:pPr>
    </w:p>
    <w:p w14:paraId="018D10C9" w14:textId="77777777" w:rsidR="00781534" w:rsidRDefault="00781534">
      <w:pPr>
        <w:pStyle w:val="RedaliaNormal"/>
        <w:rPr>
          <w:lang w:val="en-US"/>
        </w:rPr>
      </w:pPr>
    </w:p>
    <w:p w14:paraId="1BC9B215" w14:textId="77777777" w:rsidR="00781534" w:rsidRDefault="00781534">
      <w:pPr>
        <w:pStyle w:val="RedaliaNormal"/>
        <w:rPr>
          <w:lang w:val="en-US"/>
        </w:rPr>
      </w:pPr>
    </w:p>
    <w:p w14:paraId="23C198E9" w14:textId="77777777" w:rsidR="00781534" w:rsidRDefault="00781534">
      <w:pPr>
        <w:pStyle w:val="RedaliaNormal"/>
        <w:rPr>
          <w:lang w:val="en-US"/>
        </w:rPr>
      </w:pPr>
    </w:p>
    <w:p w14:paraId="5513FA59" w14:textId="77777777" w:rsidR="00781534" w:rsidRDefault="00781534">
      <w:pPr>
        <w:pStyle w:val="RedaliaNormal"/>
        <w:rPr>
          <w:lang w:val="en-US"/>
        </w:rPr>
      </w:pPr>
    </w:p>
    <w:p w14:paraId="7A780667" w14:textId="77777777" w:rsidR="00781534" w:rsidRDefault="00781534">
      <w:pPr>
        <w:pStyle w:val="RedaliaNormal"/>
        <w:rPr>
          <w:lang w:val="en-US"/>
        </w:rPr>
      </w:pPr>
    </w:p>
    <w:p w14:paraId="699A8C4F" w14:textId="77777777" w:rsidR="00781534" w:rsidRDefault="00781534">
      <w:pPr>
        <w:pStyle w:val="RedaliaNormal"/>
        <w:rPr>
          <w:lang w:val="en-US"/>
        </w:rPr>
      </w:pPr>
    </w:p>
    <w:p w14:paraId="6905AC4E" w14:textId="77777777" w:rsidR="00781534" w:rsidRDefault="00781534">
      <w:pPr>
        <w:pStyle w:val="RedaliaNormal"/>
        <w:rPr>
          <w:lang w:val="en-US"/>
        </w:rPr>
      </w:pPr>
    </w:p>
    <w:p w14:paraId="19B024F9" w14:textId="77777777" w:rsidR="00781534" w:rsidRDefault="00781534">
      <w:pPr>
        <w:pStyle w:val="RedaliaNormal"/>
        <w:rPr>
          <w:lang w:val="en-US"/>
        </w:rPr>
      </w:pPr>
    </w:p>
    <w:p w14:paraId="158728DF" w14:textId="77777777" w:rsidR="00781534" w:rsidRDefault="00781534">
      <w:pPr>
        <w:pStyle w:val="RedaliaNormal"/>
        <w:rPr>
          <w:lang w:val="en-US"/>
        </w:rPr>
      </w:pPr>
    </w:p>
    <w:p w14:paraId="7D37A044" w14:textId="77777777" w:rsidR="00781534" w:rsidRDefault="00781534">
      <w:pPr>
        <w:pStyle w:val="RedaliaNormal"/>
        <w:rPr>
          <w:lang w:val="en-US"/>
        </w:rPr>
      </w:pPr>
    </w:p>
    <w:p w14:paraId="5A0C45D1" w14:textId="77777777" w:rsidR="00781534" w:rsidRDefault="00781534">
      <w:pPr>
        <w:pStyle w:val="RedaliaNormal"/>
        <w:rPr>
          <w:lang w:val="en-US"/>
        </w:rPr>
      </w:pPr>
    </w:p>
    <w:p w14:paraId="23DF392C" w14:textId="77777777" w:rsidR="00781534" w:rsidRDefault="00781534">
      <w:pPr>
        <w:pStyle w:val="RedaliaNormal"/>
        <w:rPr>
          <w:lang w:val="en-US"/>
        </w:rPr>
      </w:pPr>
    </w:p>
    <w:p w14:paraId="45A10315" w14:textId="77777777" w:rsidR="00781534" w:rsidRDefault="00781534">
      <w:pPr>
        <w:pStyle w:val="RedaliaNormal"/>
        <w:rPr>
          <w:lang w:val="en-US"/>
        </w:rPr>
      </w:pPr>
    </w:p>
    <w:p w14:paraId="4D001C03" w14:textId="77777777" w:rsidR="00781534" w:rsidRDefault="00781534">
      <w:pPr>
        <w:pStyle w:val="RedaliaNormal"/>
        <w:rPr>
          <w:lang w:val="en-US"/>
        </w:rPr>
      </w:pPr>
    </w:p>
    <w:p w14:paraId="183F81B3" w14:textId="77777777" w:rsidR="00781534" w:rsidRDefault="00781534">
      <w:pPr>
        <w:pStyle w:val="RedaliaNormal"/>
        <w:rPr>
          <w:lang w:val="en-US"/>
        </w:rPr>
      </w:pPr>
    </w:p>
    <w:p w14:paraId="575F6500" w14:textId="77777777" w:rsidR="00781534" w:rsidRDefault="00781534">
      <w:pPr>
        <w:pStyle w:val="RedaliaNormal"/>
        <w:rPr>
          <w:lang w:val="en-US"/>
        </w:rPr>
      </w:pPr>
    </w:p>
    <w:p w14:paraId="312F8B00" w14:textId="77777777" w:rsidR="001D1B1C" w:rsidRDefault="001D1B1C">
      <w:pPr>
        <w:pStyle w:val="RedaliaNormal"/>
        <w:rPr>
          <w:lang w:val="en-US"/>
        </w:rPr>
      </w:pPr>
    </w:p>
    <w:p w14:paraId="42F5ADCE" w14:textId="77777777" w:rsidR="001D1B1C" w:rsidRDefault="001D1B1C">
      <w:pPr>
        <w:pStyle w:val="RedaliaNormal"/>
        <w:rPr>
          <w:lang w:val="en-US"/>
        </w:rPr>
      </w:pPr>
    </w:p>
    <w:p w14:paraId="7DD6CCF0" w14:textId="77777777" w:rsidR="001D1B1C" w:rsidRDefault="001D1B1C">
      <w:pPr>
        <w:pStyle w:val="RedaliaNormal"/>
        <w:rPr>
          <w:lang w:val="en-US"/>
        </w:rPr>
      </w:pPr>
    </w:p>
    <w:p w14:paraId="57CBC9E6" w14:textId="77777777" w:rsidR="001D1B1C" w:rsidRDefault="001D1B1C">
      <w:pPr>
        <w:pStyle w:val="RedaliaNormal"/>
        <w:rPr>
          <w:lang w:val="en-US"/>
        </w:rPr>
      </w:pPr>
    </w:p>
    <w:p w14:paraId="01B29AF4" w14:textId="77777777" w:rsidR="00781534" w:rsidRDefault="00781534">
      <w:pPr>
        <w:pStyle w:val="RedaliaNormal"/>
        <w:rPr>
          <w:lang w:val="en-US"/>
        </w:rPr>
      </w:pPr>
    </w:p>
    <w:p w14:paraId="3BEF2FF9" w14:textId="77777777" w:rsidR="00781534" w:rsidRDefault="00781534">
      <w:pPr>
        <w:pStyle w:val="RedaliaNormal"/>
        <w:rPr>
          <w:lang w:val="en-US"/>
        </w:rPr>
      </w:pPr>
    </w:p>
    <w:p w14:paraId="6210392D" w14:textId="77777777" w:rsidR="00781534" w:rsidRDefault="00781534">
      <w:pPr>
        <w:pStyle w:val="RedaliaNormal"/>
        <w:rPr>
          <w:lang w:val="en-US"/>
        </w:rPr>
      </w:pPr>
    </w:p>
    <w:p w14:paraId="236E5C66" w14:textId="77777777" w:rsidR="00781534" w:rsidRDefault="00781534">
      <w:pPr>
        <w:pStyle w:val="RedaliaNormal"/>
        <w:rPr>
          <w:lang w:val="en-US"/>
        </w:rPr>
      </w:pPr>
    </w:p>
    <w:p w14:paraId="5BDB81DB" w14:textId="77777777" w:rsidR="00781534" w:rsidRDefault="00781534">
      <w:pPr>
        <w:pStyle w:val="RedaliaNormal"/>
        <w:rPr>
          <w:lang w:val="en-US"/>
        </w:rPr>
      </w:pPr>
    </w:p>
    <w:p w14:paraId="0F118F5F" w14:textId="77777777" w:rsidR="00781534" w:rsidRDefault="00FC5E15">
      <w:pPr>
        <w:pStyle w:val="RdaliaTitredossier"/>
        <w:rPr>
          <w:lang w:val="en-GB"/>
        </w:rPr>
      </w:pPr>
      <w:bookmarkStart w:id="58" w:name="_Toc170898465"/>
      <w:proofErr w:type="gramStart"/>
      <w:r>
        <w:rPr>
          <w:lang w:val="en-GB"/>
        </w:rPr>
        <w:t>ANNEX :</w:t>
      </w:r>
      <w:proofErr w:type="gramEnd"/>
      <w:r>
        <w:rPr>
          <w:lang w:val="en-GB"/>
        </w:rPr>
        <w:t xml:space="preserve"> DECLARATION ON HONOUR</w:t>
      </w:r>
      <w:bookmarkEnd w:id="58"/>
    </w:p>
    <w:p w14:paraId="2FB5D6B3" w14:textId="77777777" w:rsidR="00781534" w:rsidRDefault="00781534">
      <w:pPr>
        <w:pStyle w:val="RedaliaNormal"/>
        <w:rPr>
          <w:lang w:val="en-GB"/>
        </w:rPr>
      </w:pPr>
    </w:p>
    <w:p w14:paraId="6DFA6ACA" w14:textId="77777777" w:rsidR="00781534" w:rsidRDefault="00781534">
      <w:pPr>
        <w:pStyle w:val="RedaliaNormal"/>
        <w:rPr>
          <w:lang w:val="en-GB"/>
        </w:rPr>
      </w:pPr>
    </w:p>
    <w:p w14:paraId="3ADFB873" w14:textId="77777777" w:rsidR="00781534" w:rsidRDefault="00FC5E15">
      <w:pPr>
        <w:pStyle w:val="RedaliaNormal"/>
        <w:rPr>
          <w:lang w:val="en-GB"/>
        </w:rPr>
      </w:pPr>
      <w:r>
        <w:rPr>
          <w:lang w:val="en-GB"/>
        </w:rPr>
        <w:t>I, the undersigned</w:t>
      </w:r>
      <w:r>
        <w:rPr>
          <w:lang w:val="en-GB"/>
        </w:rPr>
        <w:tab/>
      </w:r>
    </w:p>
    <w:p w14:paraId="33B3F15D" w14:textId="77777777" w:rsidR="00781534" w:rsidRDefault="00FC5E15">
      <w:pPr>
        <w:pStyle w:val="RedaliaNormal"/>
        <w:rPr>
          <w:lang w:val="en-GB"/>
        </w:rPr>
      </w:pPr>
      <w:r>
        <w:rPr>
          <w:lang w:val="en-GB"/>
        </w:rPr>
        <w:t>Acting in the capacity of</w:t>
      </w:r>
      <w:r>
        <w:rPr>
          <w:lang w:val="en-GB"/>
        </w:rPr>
        <w:tab/>
      </w:r>
    </w:p>
    <w:p w14:paraId="193F519B" w14:textId="77777777" w:rsidR="00781534" w:rsidRDefault="00FC5E15">
      <w:pPr>
        <w:pStyle w:val="RedaliaNormal"/>
        <w:rPr>
          <w:lang w:val="en-GB"/>
        </w:rPr>
      </w:pPr>
      <w:r>
        <w:rPr>
          <w:lang w:val="en-GB"/>
        </w:rPr>
        <w:t>Name and address of the company:</w:t>
      </w:r>
      <w:r>
        <w:rPr>
          <w:lang w:val="en-GB"/>
        </w:rPr>
        <w:tab/>
      </w:r>
    </w:p>
    <w:p w14:paraId="2D2A7277" w14:textId="77777777" w:rsidR="00781534" w:rsidRDefault="00FC5E15">
      <w:pPr>
        <w:pStyle w:val="RedaliaNormal"/>
        <w:rPr>
          <w:lang w:val="en-GB"/>
        </w:rPr>
      </w:pPr>
      <w:r>
        <w:rPr>
          <w:lang w:val="en-GB"/>
        </w:rPr>
        <w:tab/>
      </w:r>
    </w:p>
    <w:p w14:paraId="5075F9D3" w14:textId="77777777" w:rsidR="00781534" w:rsidRDefault="00FC5E15">
      <w:pPr>
        <w:pStyle w:val="RedaliaNormal"/>
        <w:rPr>
          <w:lang w:val="en-GB"/>
        </w:rPr>
      </w:pPr>
      <w:r>
        <w:rPr>
          <w:lang w:val="en-GB"/>
        </w:rPr>
        <w:tab/>
      </w:r>
    </w:p>
    <w:p w14:paraId="58FDEF23" w14:textId="77777777" w:rsidR="00781534" w:rsidRDefault="00FC5E15">
      <w:pPr>
        <w:pStyle w:val="RedaliaNormal"/>
        <w:rPr>
          <w:b/>
          <w:bCs/>
          <w:lang w:val="en-GB"/>
        </w:rPr>
      </w:pPr>
      <w:r>
        <w:rPr>
          <w:b/>
          <w:bCs/>
          <w:lang w:val="en-GB"/>
        </w:rPr>
        <w:t>a) declares on his honour:</w:t>
      </w:r>
    </w:p>
    <w:p w14:paraId="20CC099A" w14:textId="77777777" w:rsidR="00781534" w:rsidRPr="00FC5E15" w:rsidRDefault="00FC5E15">
      <w:pPr>
        <w:pStyle w:val="RedaliaNormal"/>
        <w:rPr>
          <w:lang w:val="en-US"/>
        </w:rPr>
      </w:pPr>
      <w:r>
        <w:rPr>
          <w:lang w:val="en-GB"/>
        </w:rPr>
        <w:t>☐ be the legal representative of the company identified in the legal documents</w:t>
      </w:r>
    </w:p>
    <w:p w14:paraId="4E992466" w14:textId="77777777" w:rsidR="00781534" w:rsidRPr="00FC5E15" w:rsidRDefault="00FC5E15">
      <w:pPr>
        <w:pStyle w:val="RedaliaNormal"/>
        <w:rPr>
          <w:lang w:val="en-US"/>
        </w:rPr>
      </w:pPr>
      <w:r>
        <w:rPr>
          <w:lang w:val="en-GB"/>
        </w:rPr>
        <w:t>☐ or hold an authorisation authorizing it to engage the company in the context of this consultation (delegation of signature communicated</w:t>
      </w:r>
    </w:p>
    <w:p w14:paraId="64163385" w14:textId="77777777" w:rsidR="00781534" w:rsidRDefault="00781534">
      <w:pPr>
        <w:pStyle w:val="RedaliaNormal"/>
        <w:rPr>
          <w:b/>
          <w:bCs/>
          <w:lang w:val="en-GB"/>
        </w:rPr>
      </w:pPr>
    </w:p>
    <w:p w14:paraId="42C366AF" w14:textId="77777777" w:rsidR="00781534" w:rsidRDefault="00FC5E15">
      <w:pPr>
        <w:pStyle w:val="RedaliaNormal"/>
        <w:rPr>
          <w:b/>
          <w:bCs/>
          <w:lang w:val="en-GB"/>
        </w:rPr>
      </w:pPr>
      <w:r>
        <w:rPr>
          <w:b/>
          <w:bCs/>
          <w:lang w:val="en-GB"/>
        </w:rPr>
        <w:t>b) declares on his honour that he does not fall into one of the cases of exclusion provided for in articles L. 2141-1 to L. 2141-5 or articles L. 2141-7 to L. 2141-10 of the Public Procurement Code.</w:t>
      </w:r>
    </w:p>
    <w:p w14:paraId="5D471A98" w14:textId="77777777" w:rsidR="00781534" w:rsidRDefault="00781534">
      <w:pPr>
        <w:pStyle w:val="RedaliaNormal"/>
        <w:rPr>
          <w:lang w:val="en-GB"/>
        </w:rPr>
      </w:pPr>
    </w:p>
    <w:p w14:paraId="0BD41CF4" w14:textId="77777777" w:rsidR="00781534" w:rsidRDefault="00FC5E15">
      <w:pPr>
        <w:pStyle w:val="RdaliaLgende"/>
        <w:ind w:left="0" w:firstLine="0"/>
        <w:rPr>
          <w:lang w:val="en-GB"/>
        </w:rPr>
      </w:pPr>
      <w:r>
        <w:rPr>
          <w:lang w:val="en-GB"/>
        </w:rPr>
        <w:t>Please note: When an economic operator is, during the procurement procedure, subject to one of the exclusion cases mentioned in Articles L. 2141-1 to L. 2141-5, Articles L. 2141-7 to L. 2141-10 or Articles L. 2341-1 to L. 2341-3 of the Public Procurement Code, he shall inform the contracting authority without delay of this change in situation.</w:t>
      </w:r>
    </w:p>
    <w:p w14:paraId="6367670C" w14:textId="77777777" w:rsidR="00781534" w:rsidRDefault="00781534">
      <w:pPr>
        <w:pStyle w:val="RedaliaNormal"/>
        <w:rPr>
          <w:lang w:val="en-GB"/>
        </w:rPr>
      </w:pPr>
    </w:p>
    <w:p w14:paraId="10E93039" w14:textId="77777777" w:rsidR="00781534" w:rsidRPr="00FC5E15" w:rsidRDefault="00FC5E15">
      <w:pPr>
        <w:pStyle w:val="RedaliaNormal"/>
        <w:tabs>
          <w:tab w:val="clear" w:pos="8505"/>
          <w:tab w:val="left" w:leader="dot" w:pos="9638"/>
        </w:tabs>
        <w:rPr>
          <w:lang w:val="en-US"/>
        </w:rPr>
      </w:pPr>
      <w:r>
        <w:rPr>
          <w:b/>
          <w:lang w:val="en-GB"/>
        </w:rPr>
        <w:t>Documents of proof available online</w:t>
      </w:r>
      <w:r>
        <w:rPr>
          <w:lang w:val="en-GB"/>
        </w:rPr>
        <w:t>:</w:t>
      </w:r>
    </w:p>
    <w:p w14:paraId="5CEBADA8" w14:textId="77777777" w:rsidR="00781534" w:rsidRDefault="00781534">
      <w:pPr>
        <w:pStyle w:val="RedaliaNormal"/>
        <w:rPr>
          <w:lang w:val="en-GB"/>
        </w:rPr>
      </w:pPr>
    </w:p>
    <w:p w14:paraId="5871F3A6" w14:textId="77777777" w:rsidR="00781534" w:rsidRDefault="00FC5E15">
      <w:pPr>
        <w:pStyle w:val="RedaliaNormal"/>
        <w:rPr>
          <w:lang w:val="en-GB"/>
        </w:rPr>
      </w:pPr>
      <w:r>
        <w:rPr>
          <w:lang w:val="en-GB"/>
        </w:rPr>
        <w:t>Link at which supporting documents and means of proof are directly accessible free of charge, as well as all the information necessary to access them:</w:t>
      </w:r>
    </w:p>
    <w:p w14:paraId="269D1D8B" w14:textId="77777777" w:rsidR="00781534" w:rsidRDefault="00FC5E15">
      <w:pPr>
        <w:pStyle w:val="RedaliaNormal"/>
        <w:rPr>
          <w:lang w:val="en-GB"/>
        </w:rPr>
      </w:pPr>
      <w:r>
        <w:rPr>
          <w:lang w:val="en-GB"/>
        </w:rPr>
        <w:t xml:space="preserve">- Link: </w:t>
      </w:r>
      <w:r>
        <w:rPr>
          <w:lang w:val="en-GB"/>
        </w:rPr>
        <w:tab/>
      </w:r>
    </w:p>
    <w:p w14:paraId="74832919" w14:textId="77777777" w:rsidR="00781534" w:rsidRDefault="00FC5E15">
      <w:pPr>
        <w:pStyle w:val="RedaliaNormal"/>
        <w:rPr>
          <w:lang w:val="en-GB"/>
        </w:rPr>
      </w:pPr>
      <w:r>
        <w:rPr>
          <w:lang w:val="en-GB"/>
        </w:rPr>
        <w:t> </w:t>
      </w:r>
    </w:p>
    <w:p w14:paraId="66CC887C" w14:textId="77777777" w:rsidR="00781534" w:rsidRDefault="00FC5E15">
      <w:pPr>
        <w:pStyle w:val="RedaliaNormal"/>
        <w:rPr>
          <w:lang w:val="en-GB"/>
        </w:rPr>
      </w:pPr>
      <w:r>
        <w:rPr>
          <w:lang w:val="en-GB"/>
        </w:rPr>
        <w:t xml:space="preserve">- Information necessary for access: </w:t>
      </w:r>
      <w:r>
        <w:rPr>
          <w:lang w:val="en-GB"/>
        </w:rPr>
        <w:tab/>
      </w:r>
    </w:p>
    <w:p w14:paraId="4F9CE62C" w14:textId="77777777" w:rsidR="00781534" w:rsidRDefault="00FC5E15">
      <w:pPr>
        <w:pStyle w:val="RedaliaNormal"/>
        <w:rPr>
          <w:lang w:val="en-GB"/>
        </w:rPr>
      </w:pPr>
      <w:r>
        <w:rPr>
          <w:lang w:val="en-GB"/>
        </w:rPr>
        <w:tab/>
      </w:r>
    </w:p>
    <w:p w14:paraId="5136F9C1" w14:textId="77777777" w:rsidR="00781534" w:rsidRDefault="00FC5E15">
      <w:pPr>
        <w:pStyle w:val="RedaliaNormal"/>
        <w:rPr>
          <w:lang w:val="en-GB"/>
        </w:rPr>
      </w:pPr>
      <w:r>
        <w:rPr>
          <w:lang w:val="en-GB"/>
        </w:rPr>
        <w:tab/>
      </w:r>
    </w:p>
    <w:p w14:paraId="45183DCD" w14:textId="77777777" w:rsidR="00781534" w:rsidRDefault="00781534">
      <w:pPr>
        <w:pStyle w:val="RedaliaNormal"/>
        <w:rPr>
          <w:lang w:val="en-GB"/>
        </w:rPr>
      </w:pPr>
    </w:p>
    <w:p w14:paraId="4E07AF66" w14:textId="77777777" w:rsidR="00781534" w:rsidRDefault="00FC5E15">
      <w:pPr>
        <w:pStyle w:val="RedaliaNormal"/>
        <w:rPr>
          <w:b/>
          <w:bCs/>
          <w:lang w:val="en-GB"/>
        </w:rPr>
      </w:pPr>
      <w:r>
        <w:rPr>
          <w:b/>
          <w:bCs/>
          <w:lang w:val="en-GB"/>
        </w:rPr>
        <w:lastRenderedPageBreak/>
        <w:t>c) declare on my honour that I am not, and that none of the members of my consortium, nor of my suppliers, contractors, consultants and subcontractors, appear on the lists of financial sanctions adopted by the United Nations, the European Union and/or France, in particular as part of the fight against terrorist financing and violations of international peace and security and undertake to inform the Agency without delay of any change in the situation.</w:t>
      </w:r>
    </w:p>
    <w:p w14:paraId="17E0B24D" w14:textId="77777777" w:rsidR="00781534" w:rsidRDefault="00781534">
      <w:pPr>
        <w:pStyle w:val="RedaliaNormal"/>
        <w:rPr>
          <w:lang w:val="en-GB"/>
        </w:rPr>
      </w:pPr>
    </w:p>
    <w:p w14:paraId="2224EA13" w14:textId="77777777" w:rsidR="00781534" w:rsidRDefault="00FC5E15">
      <w:pPr>
        <w:pStyle w:val="RedaliaNormal"/>
        <w:tabs>
          <w:tab w:val="left" w:leader="dot" w:pos="4140"/>
        </w:tabs>
        <w:rPr>
          <w:lang w:val="en-US"/>
        </w:rPr>
      </w:pPr>
      <w:r>
        <w:rPr>
          <w:lang w:val="en-US"/>
        </w:rPr>
        <w:t>Done at</w:t>
      </w:r>
      <w:r>
        <w:rPr>
          <w:lang w:val="en-US"/>
        </w:rPr>
        <w:tab/>
      </w:r>
    </w:p>
    <w:p w14:paraId="7D3493EB" w14:textId="77777777" w:rsidR="00781534" w:rsidRDefault="00FC5E15">
      <w:pPr>
        <w:pStyle w:val="RedaliaNormal"/>
        <w:tabs>
          <w:tab w:val="left" w:leader="dot" w:pos="4140"/>
        </w:tabs>
        <w:rPr>
          <w:lang w:val="en-US"/>
        </w:rPr>
      </w:pPr>
      <w:r>
        <w:rPr>
          <w:lang w:val="en-US"/>
        </w:rPr>
        <w:t>On</w:t>
      </w:r>
      <w:r>
        <w:rPr>
          <w:lang w:val="en-US"/>
        </w:rPr>
        <w:tab/>
      </w:r>
    </w:p>
    <w:p w14:paraId="651BA757" w14:textId="77777777" w:rsidR="00781534" w:rsidRDefault="00FC5E15">
      <w:pPr>
        <w:pStyle w:val="RedaliaNormal"/>
        <w:rPr>
          <w:lang w:val="en-US"/>
        </w:rPr>
      </w:pPr>
      <w:r>
        <w:rPr>
          <w:lang w:val="en-US"/>
        </w:rPr>
        <w:t>Signature</w:t>
      </w:r>
      <w:r>
        <w:rPr>
          <w:lang w:val="en-US"/>
        </w:rPr>
        <w:tab/>
      </w:r>
    </w:p>
    <w:p w14:paraId="70EF8FF1" w14:textId="77777777" w:rsidR="00781534" w:rsidRDefault="00FC5E15">
      <w:pPr>
        <w:pStyle w:val="RedaliaNormal"/>
        <w:rPr>
          <w:lang w:val="en-US"/>
        </w:rPr>
      </w:pPr>
      <w:r>
        <w:rPr>
          <w:lang w:val="en-US"/>
        </w:rPr>
        <w:tab/>
      </w:r>
    </w:p>
    <w:p w14:paraId="3171FA80" w14:textId="77777777" w:rsidR="00781534" w:rsidRDefault="00781534">
      <w:pPr>
        <w:pStyle w:val="RedaliaNormal"/>
        <w:rPr>
          <w:lang w:val="en-US"/>
        </w:rPr>
      </w:pPr>
    </w:p>
    <w:p w14:paraId="7CA3D457" w14:textId="77777777" w:rsidR="00781534" w:rsidRDefault="00781534">
      <w:pPr>
        <w:pStyle w:val="TitreN2"/>
        <w:keepNext w:val="0"/>
        <w:pageBreakBefore/>
        <w:tabs>
          <w:tab w:val="right" w:leader="dot" w:pos="9283"/>
        </w:tabs>
        <w:spacing w:before="0" w:after="0"/>
        <w:ind w:left="0" w:firstLine="0"/>
        <w:outlineLvl w:val="9"/>
        <w:rPr>
          <w:rFonts w:ascii="Arial" w:hAnsi="Arial"/>
          <w:b/>
          <w:color w:val="0000FF"/>
          <w:sz w:val="20"/>
          <w:szCs w:val="24"/>
          <w:u w:val="none"/>
          <w:lang w:val="en-US"/>
        </w:rPr>
      </w:pPr>
    </w:p>
    <w:p w14:paraId="341617A0" w14:textId="77777777" w:rsidR="00781534" w:rsidRDefault="00781534">
      <w:pPr>
        <w:pStyle w:val="RedaliaNormal"/>
        <w:rPr>
          <w:lang w:val="en-GB"/>
        </w:rPr>
      </w:pPr>
    </w:p>
    <w:p w14:paraId="4E951F14" w14:textId="77777777" w:rsidR="00781534" w:rsidRDefault="00FC5E15">
      <w:pPr>
        <w:pStyle w:val="RdaliaTitredossier"/>
        <w:rPr>
          <w:lang w:val="en-US"/>
        </w:rPr>
      </w:pPr>
      <w:proofErr w:type="gramStart"/>
      <w:r>
        <w:rPr>
          <w:lang w:val="en-US"/>
        </w:rPr>
        <w:t>Annex :</w:t>
      </w:r>
      <w:proofErr w:type="gramEnd"/>
      <w:r>
        <w:rPr>
          <w:lang w:val="en-US"/>
        </w:rPr>
        <w:t xml:space="preserve"> Imposed response framework</w:t>
      </w:r>
    </w:p>
    <w:p w14:paraId="49D626D2" w14:textId="77777777" w:rsidR="00781534" w:rsidRDefault="00781534">
      <w:pPr>
        <w:pStyle w:val="RedaliaNormal"/>
        <w:rPr>
          <w:lang w:val="en-US"/>
        </w:rPr>
      </w:pPr>
    </w:p>
    <w:p w14:paraId="379C16FD" w14:textId="0D96094B" w:rsidR="00781534" w:rsidRPr="00B17DE6" w:rsidRDefault="00FC5E15">
      <w:pPr>
        <w:pStyle w:val="RedaliaNormal"/>
        <w:rPr>
          <w:lang w:val="en-GB"/>
        </w:rPr>
      </w:pPr>
      <w:r w:rsidRPr="00B17DE6">
        <w:rPr>
          <w:lang w:val="en-GB"/>
        </w:rPr>
        <w:t xml:space="preserve">The Supplier's responses must not exceed </w:t>
      </w:r>
      <w:r w:rsidR="00B17DE6" w:rsidRPr="00B17DE6">
        <w:rPr>
          <w:lang w:val="en-GB"/>
        </w:rPr>
        <w:t>20</w:t>
      </w:r>
      <w:r w:rsidRPr="00B17DE6">
        <w:rPr>
          <w:lang w:val="en-GB"/>
        </w:rPr>
        <w:t xml:space="preserve"> pages (excluding annexes and CVs).</w:t>
      </w:r>
    </w:p>
    <w:p w14:paraId="7A2AB36F" w14:textId="5DD6A95A" w:rsidR="00781534" w:rsidRPr="00B17DE6" w:rsidRDefault="00B17DE6">
      <w:pPr>
        <w:pStyle w:val="RedaliaNormal"/>
        <w:rPr>
          <w:lang w:val="en-GB"/>
        </w:rPr>
      </w:pPr>
      <w:r w:rsidRPr="00B17DE6">
        <w:rPr>
          <w:lang w:val="en-GB"/>
        </w:rPr>
        <w:t>CVs</w:t>
      </w:r>
      <w:r w:rsidR="00FC5E15" w:rsidRPr="00B17DE6">
        <w:rPr>
          <w:lang w:val="en-GB"/>
        </w:rPr>
        <w:t xml:space="preserve"> must not exceed 2 pages.</w:t>
      </w:r>
    </w:p>
    <w:p w14:paraId="5332AD1F" w14:textId="77777777" w:rsidR="00781534" w:rsidRDefault="00781534">
      <w:pPr>
        <w:pStyle w:val="RedaliaNormal"/>
        <w:rPr>
          <w:lang w:val="en-GB"/>
        </w:rPr>
      </w:pPr>
    </w:p>
    <w:p w14:paraId="5A286B95" w14:textId="77777777" w:rsidR="00781534" w:rsidRPr="00FC5E15" w:rsidRDefault="00FC5E15">
      <w:pPr>
        <w:pStyle w:val="RedaliaNormal"/>
        <w:rPr>
          <w:lang w:val="en-US"/>
        </w:rPr>
      </w:pPr>
      <w:r>
        <w:rPr>
          <w:lang w:val="en-GB"/>
        </w:rPr>
        <w:t xml:space="preserve">These responses must comply with the following requirements: </w:t>
      </w:r>
    </w:p>
    <w:p w14:paraId="5BB40D7E" w14:textId="77777777" w:rsidR="00781534" w:rsidRDefault="00781534">
      <w:pPr>
        <w:pStyle w:val="RedaliaNormal"/>
        <w:rPr>
          <w:lang w:val="en-GB"/>
        </w:rPr>
      </w:pPr>
    </w:p>
    <w:p w14:paraId="257676DD" w14:textId="77777777" w:rsidR="00781534" w:rsidRDefault="00FC5E15">
      <w:pPr>
        <w:pStyle w:val="RedaliaNormal"/>
        <w:shd w:val="clear" w:color="auto" w:fill="C5E0B3"/>
        <w:rPr>
          <w:b/>
          <w:bCs/>
          <w:sz w:val="24"/>
          <w:szCs w:val="24"/>
          <w:lang w:val="en-GB"/>
        </w:rPr>
      </w:pPr>
      <w:r>
        <w:rPr>
          <w:b/>
          <w:bCs/>
          <w:sz w:val="24"/>
          <w:szCs w:val="24"/>
          <w:lang w:val="en-GB"/>
        </w:rPr>
        <w:t>A – Summary of your offer</w:t>
      </w:r>
    </w:p>
    <w:p w14:paraId="4CBAB8D4" w14:textId="77777777" w:rsidR="00781534" w:rsidRDefault="00781534">
      <w:pPr>
        <w:pStyle w:val="RedaliaNormal"/>
        <w:rPr>
          <w:b/>
          <w:bCs/>
          <w:lang w:val="en-US"/>
        </w:rPr>
      </w:pPr>
    </w:p>
    <w:p w14:paraId="32516DDD" w14:textId="77777777" w:rsidR="00781534" w:rsidRPr="00FC5E15" w:rsidRDefault="00FC5E15">
      <w:pPr>
        <w:pStyle w:val="RedaliaNormal"/>
        <w:rPr>
          <w:lang w:val="en-US"/>
        </w:rPr>
      </w:pPr>
      <w:r>
        <w:rPr>
          <w:b/>
          <w:bCs/>
          <w:lang w:val="en-GB"/>
        </w:rPr>
        <w:t xml:space="preserve">A.1 - </w:t>
      </w:r>
      <w:r>
        <w:rPr>
          <w:lang w:val="en-GB"/>
        </w:rPr>
        <w:t>Presentation of the service and understanding of AFD’s expectations</w:t>
      </w:r>
    </w:p>
    <w:p w14:paraId="78F090BF" w14:textId="77777777" w:rsidR="00781534" w:rsidRPr="00FC5E15" w:rsidRDefault="00FC5E15">
      <w:pPr>
        <w:pStyle w:val="RedaliaNormal"/>
        <w:rPr>
          <w:lang w:val="en-US"/>
        </w:rPr>
      </w:pPr>
      <w:r>
        <w:rPr>
          <w:b/>
          <w:bCs/>
          <w:lang w:val="en-GB"/>
        </w:rPr>
        <w:t xml:space="preserve">A.2 - </w:t>
      </w:r>
      <w:r>
        <w:rPr>
          <w:lang w:val="en-GB"/>
        </w:rPr>
        <w:t>Summary of the steps of your involvement</w:t>
      </w:r>
    </w:p>
    <w:p w14:paraId="3FEDEAF2" w14:textId="77777777" w:rsidR="00781534" w:rsidRPr="00FC5E15" w:rsidRDefault="00FC5E15">
      <w:pPr>
        <w:pStyle w:val="RedaliaNormal"/>
        <w:rPr>
          <w:lang w:val="en-US"/>
        </w:rPr>
      </w:pPr>
      <w:r>
        <w:rPr>
          <w:b/>
          <w:bCs/>
          <w:lang w:val="en-GB"/>
        </w:rPr>
        <w:t xml:space="preserve">A.3 - </w:t>
      </w:r>
      <w:r>
        <w:rPr>
          <w:lang w:val="en-GB"/>
        </w:rPr>
        <w:t>General timetable of the assignment</w:t>
      </w:r>
    </w:p>
    <w:p w14:paraId="255B0D9F" w14:textId="77777777" w:rsidR="00781534" w:rsidRDefault="00781534">
      <w:pPr>
        <w:pStyle w:val="RedaliaNormal"/>
        <w:rPr>
          <w:lang w:val="en-GB"/>
        </w:rPr>
      </w:pPr>
    </w:p>
    <w:p w14:paraId="31266015" w14:textId="77777777" w:rsidR="00781534" w:rsidRDefault="00781534">
      <w:pPr>
        <w:pStyle w:val="RedaliaNormal"/>
        <w:rPr>
          <w:lang w:val="en-GB"/>
        </w:rPr>
      </w:pPr>
    </w:p>
    <w:p w14:paraId="2840DEDF" w14:textId="77777777" w:rsidR="00781534" w:rsidRDefault="00FC5E15">
      <w:pPr>
        <w:pStyle w:val="RedaliaNormal"/>
        <w:shd w:val="clear" w:color="auto" w:fill="C5E0B3"/>
        <w:rPr>
          <w:b/>
          <w:bCs/>
          <w:sz w:val="24"/>
          <w:szCs w:val="24"/>
          <w:lang w:val="en-GB"/>
        </w:rPr>
      </w:pPr>
      <w:r>
        <w:rPr>
          <w:b/>
          <w:bCs/>
          <w:sz w:val="24"/>
          <w:szCs w:val="24"/>
          <w:lang w:val="en-GB"/>
        </w:rPr>
        <w:t>B - Strengths and added value of your offer to carry out this assignment</w:t>
      </w:r>
    </w:p>
    <w:p w14:paraId="5BB2D14D" w14:textId="77777777" w:rsidR="00781534" w:rsidRDefault="00781534">
      <w:pPr>
        <w:pStyle w:val="RedaliaNormal"/>
        <w:rPr>
          <w:lang w:val="en-GB"/>
        </w:rPr>
      </w:pPr>
    </w:p>
    <w:p w14:paraId="76144AF7" w14:textId="77777777" w:rsidR="00781534" w:rsidRDefault="00781534">
      <w:pPr>
        <w:pStyle w:val="RedaliaNormal"/>
        <w:rPr>
          <w:lang w:val="en-GB"/>
        </w:rPr>
      </w:pPr>
    </w:p>
    <w:p w14:paraId="038CD753" w14:textId="77777777" w:rsidR="00781534" w:rsidRDefault="00FC5E15">
      <w:pPr>
        <w:pStyle w:val="RedaliaNormal"/>
        <w:shd w:val="clear" w:color="auto" w:fill="C5E0B3"/>
        <w:rPr>
          <w:b/>
          <w:bCs/>
          <w:sz w:val="24"/>
          <w:szCs w:val="24"/>
          <w:lang w:val="en-GB"/>
        </w:rPr>
      </w:pPr>
      <w:r>
        <w:rPr>
          <w:b/>
          <w:bCs/>
          <w:sz w:val="24"/>
          <w:szCs w:val="24"/>
          <w:lang w:val="en-GB"/>
        </w:rPr>
        <w:t>C - Detailed description of your offer</w:t>
      </w:r>
    </w:p>
    <w:p w14:paraId="4D2D4CB7" w14:textId="77777777" w:rsidR="00781534" w:rsidRDefault="00781534">
      <w:pPr>
        <w:pStyle w:val="RedaliaNormal"/>
        <w:rPr>
          <w:lang w:val="en-GB"/>
        </w:rPr>
      </w:pPr>
    </w:p>
    <w:p w14:paraId="5DE4DFD8" w14:textId="77777777" w:rsidR="00781534" w:rsidRPr="001D1B1C" w:rsidRDefault="00FC5E15">
      <w:pPr>
        <w:pStyle w:val="RedaliaNormal"/>
        <w:rPr>
          <w:lang w:val="en-US"/>
        </w:rPr>
      </w:pPr>
      <w:r w:rsidRPr="001D1B1C">
        <w:rPr>
          <w:b/>
          <w:bCs/>
          <w:lang w:val="en-US"/>
        </w:rPr>
        <w:t>C.1</w:t>
      </w:r>
      <w:r w:rsidRPr="001D1B1C">
        <w:rPr>
          <w:lang w:val="en-US"/>
        </w:rPr>
        <w:t xml:space="preserve"> - Detailed description of the content of the proposed steps (diagnosis, analyses, scenarios, action plan, reporting...)</w:t>
      </w:r>
    </w:p>
    <w:p w14:paraId="306C59BB" w14:textId="77777777" w:rsidR="00781534" w:rsidRPr="001D1B1C" w:rsidRDefault="00FC5E15">
      <w:pPr>
        <w:pStyle w:val="RedaliaNormal"/>
        <w:rPr>
          <w:lang w:val="en-US"/>
        </w:rPr>
      </w:pPr>
      <w:r w:rsidRPr="001D1B1C">
        <w:rPr>
          <w:b/>
          <w:bCs/>
          <w:lang w:val="en-US"/>
        </w:rPr>
        <w:t>C.2</w:t>
      </w:r>
      <w:r w:rsidRPr="001D1B1C">
        <w:rPr>
          <w:lang w:val="en-US"/>
        </w:rPr>
        <w:t xml:space="preserve"> - Means used</w:t>
      </w:r>
    </w:p>
    <w:p w14:paraId="47BB22DD" w14:textId="77777777" w:rsidR="00781534" w:rsidRPr="001D1B1C" w:rsidRDefault="00FC5E15">
      <w:pPr>
        <w:pStyle w:val="RedaliaNormal"/>
        <w:rPr>
          <w:lang w:val="en-US"/>
        </w:rPr>
      </w:pPr>
      <w:r w:rsidRPr="001D1B1C">
        <w:rPr>
          <w:b/>
          <w:bCs/>
          <w:lang w:val="en-US"/>
        </w:rPr>
        <w:t>C.3</w:t>
      </w:r>
      <w:r w:rsidRPr="001D1B1C">
        <w:rPr>
          <w:lang w:val="en-US"/>
        </w:rPr>
        <w:t xml:space="preserve"> - Instances and practical procedures for managing the assignment</w:t>
      </w:r>
    </w:p>
    <w:p w14:paraId="71356082" w14:textId="77777777" w:rsidR="00781534" w:rsidRPr="001D1B1C" w:rsidRDefault="00FC5E15">
      <w:pPr>
        <w:pStyle w:val="RedaliaNormal"/>
        <w:rPr>
          <w:lang w:val="en-US"/>
        </w:rPr>
      </w:pPr>
      <w:r w:rsidRPr="001D1B1C">
        <w:rPr>
          <w:b/>
          <w:bCs/>
          <w:lang w:val="en-US"/>
        </w:rPr>
        <w:t>C.4</w:t>
      </w:r>
      <w:r w:rsidRPr="001D1B1C">
        <w:rPr>
          <w:lang w:val="en-US"/>
        </w:rPr>
        <w:t xml:space="preserve"> - Detailed table of deliverables</w:t>
      </w:r>
    </w:p>
    <w:p w14:paraId="27C44E78" w14:textId="77777777" w:rsidR="00781534" w:rsidRPr="00FC5E15" w:rsidRDefault="00FC5E15">
      <w:pPr>
        <w:pStyle w:val="RedaliaNormal"/>
        <w:rPr>
          <w:lang w:val="en-US"/>
        </w:rPr>
      </w:pPr>
      <w:r w:rsidRPr="001D1B1C">
        <w:rPr>
          <w:b/>
          <w:bCs/>
          <w:lang w:val="en-US"/>
        </w:rPr>
        <w:t>C.5</w:t>
      </w:r>
      <w:r w:rsidRPr="001D1B1C">
        <w:rPr>
          <w:lang w:val="en-US"/>
        </w:rPr>
        <w:t xml:space="preserve"> - Detailed planning</w:t>
      </w:r>
    </w:p>
    <w:p w14:paraId="31031328" w14:textId="77777777" w:rsidR="00781534" w:rsidRDefault="00781534">
      <w:pPr>
        <w:pStyle w:val="RedaliaNormal"/>
        <w:rPr>
          <w:lang w:val="en-GB"/>
        </w:rPr>
      </w:pPr>
    </w:p>
    <w:p w14:paraId="5E02BCE5" w14:textId="77777777" w:rsidR="00781534" w:rsidRDefault="00781534">
      <w:pPr>
        <w:pStyle w:val="RedaliaNormal"/>
        <w:rPr>
          <w:lang w:val="en-GB"/>
        </w:rPr>
      </w:pPr>
    </w:p>
    <w:p w14:paraId="2A159574" w14:textId="77777777" w:rsidR="00781534" w:rsidRDefault="00FC5E15">
      <w:pPr>
        <w:pStyle w:val="RedaliaNormal"/>
        <w:shd w:val="clear" w:color="auto" w:fill="C5E0B3"/>
        <w:rPr>
          <w:b/>
          <w:bCs/>
          <w:sz w:val="24"/>
          <w:szCs w:val="24"/>
          <w:lang w:val="en-GB"/>
        </w:rPr>
      </w:pPr>
      <w:r>
        <w:rPr>
          <w:b/>
          <w:bCs/>
          <w:sz w:val="24"/>
          <w:szCs w:val="24"/>
          <w:lang w:val="en-GB"/>
        </w:rPr>
        <w:t>D - Recommendations of the service provider for the successful completion of the assignment</w:t>
      </w:r>
    </w:p>
    <w:p w14:paraId="19134B13" w14:textId="77777777" w:rsidR="00781534" w:rsidRDefault="00781534">
      <w:pPr>
        <w:pStyle w:val="RedaliaNormal"/>
        <w:rPr>
          <w:lang w:val="en-GB"/>
        </w:rPr>
      </w:pPr>
    </w:p>
    <w:p w14:paraId="1433D9C4" w14:textId="77777777" w:rsidR="00781534" w:rsidRDefault="00781534">
      <w:pPr>
        <w:pStyle w:val="RedaliaNormal"/>
        <w:rPr>
          <w:lang w:val="en-GB"/>
        </w:rPr>
      </w:pPr>
    </w:p>
    <w:p w14:paraId="24360115" w14:textId="77777777" w:rsidR="00781534" w:rsidRDefault="00FC5E15">
      <w:pPr>
        <w:pStyle w:val="RedaliaNormal"/>
        <w:shd w:val="clear" w:color="auto" w:fill="C5E0B3"/>
        <w:rPr>
          <w:b/>
          <w:bCs/>
          <w:sz w:val="24"/>
          <w:szCs w:val="24"/>
          <w:lang w:val="en-GB"/>
        </w:rPr>
      </w:pPr>
      <w:r>
        <w:rPr>
          <w:b/>
          <w:bCs/>
          <w:sz w:val="24"/>
          <w:szCs w:val="24"/>
          <w:lang w:val="en-GB"/>
        </w:rPr>
        <w:t>E - Overview of the team to be working on the assignment</w:t>
      </w:r>
    </w:p>
    <w:p w14:paraId="46D4440B" w14:textId="77777777" w:rsidR="00781534" w:rsidRDefault="00781534">
      <w:pPr>
        <w:pStyle w:val="RedaliaNormal"/>
        <w:rPr>
          <w:lang w:val="en-GB"/>
        </w:rPr>
      </w:pPr>
    </w:p>
    <w:p w14:paraId="5843236D" w14:textId="77777777" w:rsidR="00781534" w:rsidRPr="00FC5E15" w:rsidRDefault="00FC5E15">
      <w:pPr>
        <w:pStyle w:val="RedaliaNormal"/>
        <w:rPr>
          <w:lang w:val="en-US"/>
        </w:rPr>
      </w:pPr>
      <w:r>
        <w:rPr>
          <w:b/>
          <w:bCs/>
          <w:lang w:val="en-GB"/>
        </w:rPr>
        <w:t xml:space="preserve">E.1 - </w:t>
      </w:r>
      <w:r>
        <w:rPr>
          <w:lang w:val="en-GB"/>
        </w:rPr>
        <w:t>Team composition and allocation of responsibilities among its members</w:t>
      </w:r>
    </w:p>
    <w:p w14:paraId="22B2E6BD" w14:textId="77777777" w:rsidR="00781534" w:rsidRPr="00FC5E15" w:rsidRDefault="00FC5E15">
      <w:pPr>
        <w:pStyle w:val="RedaliaNormal"/>
        <w:rPr>
          <w:lang w:val="en-US"/>
        </w:rPr>
      </w:pPr>
      <w:r>
        <w:rPr>
          <w:b/>
          <w:bCs/>
          <w:lang w:val="en-US"/>
        </w:rPr>
        <w:t xml:space="preserve">E.2 - </w:t>
      </w:r>
      <w:r>
        <w:rPr>
          <w:lang w:val="en-US"/>
        </w:rPr>
        <w:t>CVs of the speakers (maximum 2 pages per speaker)</w:t>
      </w:r>
    </w:p>
    <w:p w14:paraId="444AA7D8" w14:textId="77777777" w:rsidR="00781534" w:rsidRPr="00FC5E15" w:rsidRDefault="00FC5E15">
      <w:pPr>
        <w:pStyle w:val="RedaliaNormal"/>
        <w:rPr>
          <w:lang w:val="en-US"/>
        </w:rPr>
      </w:pPr>
      <w:r>
        <w:rPr>
          <w:b/>
          <w:bCs/>
          <w:lang w:val="en-US"/>
        </w:rPr>
        <w:t>E.3</w:t>
      </w:r>
      <w:r>
        <w:rPr>
          <w:lang w:val="en-US"/>
        </w:rPr>
        <w:t xml:space="preserve"> - References for the type of service corresponding to the mission of this contract</w:t>
      </w:r>
    </w:p>
    <w:p w14:paraId="7F15D25F" w14:textId="77777777" w:rsidR="00781534" w:rsidRDefault="00781534">
      <w:pPr>
        <w:pStyle w:val="RedaliaNormal"/>
        <w:rPr>
          <w:lang w:val="en-US"/>
        </w:rPr>
      </w:pPr>
    </w:p>
    <w:p w14:paraId="03347C9A" w14:textId="77777777" w:rsidR="00781534" w:rsidRDefault="00FC5E15">
      <w:pPr>
        <w:pStyle w:val="RedaliaNormal"/>
        <w:shd w:val="clear" w:color="auto" w:fill="C5E0B3"/>
        <w:rPr>
          <w:b/>
          <w:bCs/>
          <w:sz w:val="24"/>
          <w:szCs w:val="24"/>
          <w:lang w:val="en-US"/>
        </w:rPr>
      </w:pPr>
      <w:r>
        <w:rPr>
          <w:b/>
          <w:bCs/>
          <w:sz w:val="24"/>
          <w:szCs w:val="24"/>
          <w:lang w:val="en-US"/>
        </w:rPr>
        <w:t>F – CSR consideration (CSR Criterion)</w:t>
      </w:r>
    </w:p>
    <w:p w14:paraId="0F9CDD9D" w14:textId="77777777" w:rsidR="00781534" w:rsidRPr="00FC5E15" w:rsidRDefault="00FC5E15">
      <w:pPr>
        <w:pStyle w:val="RedaliaNormal"/>
        <w:rPr>
          <w:lang w:val="en-US"/>
        </w:rPr>
      </w:pPr>
      <w:r>
        <w:rPr>
          <w:b/>
          <w:bCs/>
          <w:lang w:val="en-US"/>
        </w:rPr>
        <w:t>E.1</w:t>
      </w:r>
      <w:r>
        <w:rPr>
          <w:lang w:val="en-US"/>
        </w:rPr>
        <w:t xml:space="preserve"> – Environmental action implemented for the provision: implementation of requirements for reducing carbon emissions and energy consumption</w:t>
      </w:r>
    </w:p>
    <w:p w14:paraId="0FEE9653" w14:textId="77777777" w:rsidR="00781534" w:rsidRDefault="00FC5E15">
      <w:pPr>
        <w:pStyle w:val="RdaliaTitredossier"/>
        <w:pageBreakBefore/>
        <w:rPr>
          <w:lang w:val="en-US"/>
        </w:rPr>
      </w:pPr>
      <w:bookmarkStart w:id="59" w:name="_Toc1708984651"/>
      <w:r>
        <w:rPr>
          <w:lang w:val="en-US"/>
        </w:rPr>
        <w:lastRenderedPageBreak/>
        <w:t>ANNEX: REQUIREMENTS RELATED TO THE SIGNATURE CERTIFICATE</w:t>
      </w:r>
      <w:bookmarkEnd w:id="59"/>
    </w:p>
    <w:p w14:paraId="4F09A0CE" w14:textId="77777777" w:rsidR="00781534" w:rsidRDefault="00781534">
      <w:pPr>
        <w:pStyle w:val="RedaliaNormal"/>
        <w:rPr>
          <w:lang w:val="en-US"/>
        </w:rPr>
      </w:pPr>
    </w:p>
    <w:p w14:paraId="3F6AD095" w14:textId="77777777" w:rsidR="00781534" w:rsidRDefault="00781534">
      <w:pPr>
        <w:pStyle w:val="RedaliaNormal"/>
        <w:rPr>
          <w:lang w:val="en-US"/>
        </w:rPr>
      </w:pPr>
    </w:p>
    <w:p w14:paraId="7FD0C47C" w14:textId="77777777" w:rsidR="00781534" w:rsidRDefault="00FC5E15">
      <w:pPr>
        <w:pStyle w:val="RedaliaNormal"/>
        <w:rPr>
          <w:u w:val="single"/>
          <w:lang w:val="en-US"/>
        </w:rPr>
      </w:pPr>
      <w:r>
        <w:rPr>
          <w:u w:val="single"/>
          <w:lang w:val="en-US"/>
        </w:rPr>
        <w:t>Signature certificate:</w:t>
      </w:r>
    </w:p>
    <w:p w14:paraId="070EB985" w14:textId="77777777" w:rsidR="00781534" w:rsidRDefault="00781534">
      <w:pPr>
        <w:pStyle w:val="RedaliaNormal"/>
        <w:rPr>
          <w:lang w:val="en-US"/>
        </w:rPr>
      </w:pPr>
    </w:p>
    <w:p w14:paraId="5AEFC927" w14:textId="77777777" w:rsidR="00781534" w:rsidRPr="00FC5E15" w:rsidRDefault="00FC5E15">
      <w:pPr>
        <w:pStyle w:val="RedaliaNormal"/>
        <w:rPr>
          <w:lang w:val="en-US"/>
        </w:rPr>
      </w:pPr>
      <w:r>
        <w:rPr>
          <w:lang w:val="en-US"/>
        </w:rPr>
        <w:t>The signatory's signature certificate must comply with the "</w:t>
      </w:r>
      <w:proofErr w:type="spellStart"/>
      <w:r>
        <w:rPr>
          <w:lang w:val="en-US"/>
        </w:rPr>
        <w:t>eIDAS</w:t>
      </w:r>
      <w:proofErr w:type="spellEnd"/>
      <w:r>
        <w:rPr>
          <w:lang w:val="en-US"/>
        </w:rPr>
        <w:t xml:space="preserve">" regulation or equivalent and comply with the required level of security. </w:t>
      </w:r>
      <w:r>
        <w:rPr>
          <w:lang w:val="de-DE"/>
        </w:rPr>
        <w:t xml:space="preserve">The RGS (General </w:t>
      </w:r>
      <w:proofErr w:type="spellStart"/>
      <w:r>
        <w:rPr>
          <w:lang w:val="de-DE"/>
        </w:rPr>
        <w:t>Safety</w:t>
      </w:r>
      <w:proofErr w:type="spellEnd"/>
      <w:r>
        <w:rPr>
          <w:lang w:val="de-DE"/>
        </w:rPr>
        <w:t xml:space="preserve"> Standard) </w:t>
      </w:r>
      <w:proofErr w:type="spellStart"/>
      <w:r>
        <w:rPr>
          <w:lang w:val="de-DE"/>
        </w:rPr>
        <w:t>has</w:t>
      </w:r>
      <w:proofErr w:type="spellEnd"/>
      <w:r>
        <w:rPr>
          <w:lang w:val="de-DE"/>
        </w:rPr>
        <w:t xml:space="preserve"> </w:t>
      </w:r>
      <w:proofErr w:type="spellStart"/>
      <w:r>
        <w:rPr>
          <w:lang w:val="de-DE"/>
        </w:rPr>
        <w:t>been</w:t>
      </w:r>
      <w:proofErr w:type="spellEnd"/>
      <w:r>
        <w:rPr>
          <w:lang w:val="de-DE"/>
        </w:rPr>
        <w:t xml:space="preserve"> </w:t>
      </w:r>
      <w:proofErr w:type="spellStart"/>
      <w:r>
        <w:rPr>
          <w:lang w:val="de-DE"/>
        </w:rPr>
        <w:t>replaced</w:t>
      </w:r>
      <w:proofErr w:type="spellEnd"/>
      <w:r>
        <w:rPr>
          <w:lang w:val="de-DE"/>
        </w:rPr>
        <w:t xml:space="preserve"> </w:t>
      </w:r>
      <w:proofErr w:type="spellStart"/>
      <w:r>
        <w:rPr>
          <w:lang w:val="de-DE"/>
        </w:rPr>
        <w:t>by</w:t>
      </w:r>
      <w:proofErr w:type="spellEnd"/>
      <w:r>
        <w:rPr>
          <w:lang w:val="de-DE"/>
        </w:rPr>
        <w:t xml:space="preserve"> </w:t>
      </w:r>
      <w:proofErr w:type="spellStart"/>
      <w:r>
        <w:rPr>
          <w:lang w:val="de-DE"/>
        </w:rPr>
        <w:t>the</w:t>
      </w:r>
      <w:proofErr w:type="spellEnd"/>
      <w:r>
        <w:rPr>
          <w:lang w:val="de-DE"/>
        </w:rPr>
        <w:t xml:space="preserve"> "</w:t>
      </w:r>
      <w:proofErr w:type="spellStart"/>
      <w:r>
        <w:rPr>
          <w:lang w:val="de-DE"/>
        </w:rPr>
        <w:t>eIDAS</w:t>
      </w:r>
      <w:proofErr w:type="spellEnd"/>
      <w:r>
        <w:rPr>
          <w:lang w:val="de-DE"/>
        </w:rPr>
        <w:t xml:space="preserve">" </w:t>
      </w:r>
      <w:proofErr w:type="spellStart"/>
      <w:r>
        <w:rPr>
          <w:lang w:val="de-DE"/>
        </w:rPr>
        <w:t>regulation</w:t>
      </w:r>
      <w:proofErr w:type="spellEnd"/>
      <w:r>
        <w:rPr>
          <w:lang w:val="de-DE"/>
        </w:rPr>
        <w:t xml:space="preserve"> </w:t>
      </w:r>
      <w:proofErr w:type="spellStart"/>
      <w:r>
        <w:rPr>
          <w:lang w:val="de-DE"/>
        </w:rPr>
        <w:t>since</w:t>
      </w:r>
      <w:proofErr w:type="spellEnd"/>
      <w:r>
        <w:rPr>
          <w:lang w:val="de-DE"/>
        </w:rPr>
        <w:t xml:space="preserve"> 1 </w:t>
      </w:r>
      <w:proofErr w:type="spellStart"/>
      <w:r>
        <w:rPr>
          <w:lang w:val="de-DE"/>
        </w:rPr>
        <w:t>October</w:t>
      </w:r>
      <w:proofErr w:type="spellEnd"/>
      <w:r>
        <w:rPr>
          <w:lang w:val="de-DE"/>
        </w:rPr>
        <w:t xml:space="preserve"> 2018.</w:t>
      </w:r>
    </w:p>
    <w:p w14:paraId="3C04D2F5" w14:textId="77777777" w:rsidR="00781534" w:rsidRDefault="00FC5E15">
      <w:pPr>
        <w:pStyle w:val="RedaliaNormal"/>
        <w:rPr>
          <w:lang w:val="en-US"/>
        </w:rPr>
      </w:pPr>
      <w:r>
        <w:rPr>
          <w:lang w:val="en-US"/>
        </w:rPr>
        <w:t>However, candidates who already have an "RGS" certificate can still use it until the end of its validity period.</w:t>
      </w:r>
    </w:p>
    <w:p w14:paraId="201DC92A" w14:textId="77777777" w:rsidR="00781534" w:rsidRDefault="00781534">
      <w:pPr>
        <w:pStyle w:val="RedaliaNormal"/>
        <w:rPr>
          <w:lang w:val="en-US"/>
        </w:rPr>
      </w:pPr>
    </w:p>
    <w:p w14:paraId="31BB00AA" w14:textId="77777777" w:rsidR="00781534" w:rsidRDefault="00FC5E15">
      <w:pPr>
        <w:pStyle w:val="RedaliaNormal"/>
        <w:rPr>
          <w:b/>
          <w:bCs/>
          <w:lang w:val="en-US"/>
        </w:rPr>
      </w:pPr>
      <w:r>
        <w:rPr>
          <w:b/>
          <w:bCs/>
          <w:lang w:val="en-US"/>
        </w:rPr>
        <w:t>- Case 1: Certificate issued by a " trusted " Certifying Authority - No proof required</w:t>
      </w:r>
    </w:p>
    <w:p w14:paraId="6E153A45" w14:textId="77777777" w:rsidR="00781534" w:rsidRDefault="00781534">
      <w:pPr>
        <w:pStyle w:val="RedaliaNormal"/>
        <w:rPr>
          <w:lang w:val="en-US"/>
        </w:rPr>
      </w:pPr>
    </w:p>
    <w:p w14:paraId="3F6951F7" w14:textId="77777777" w:rsidR="00781534" w:rsidRDefault="00FC5E15">
      <w:pPr>
        <w:pStyle w:val="RedaliaNormal"/>
        <w:rPr>
          <w:lang w:val="en-US"/>
        </w:rPr>
      </w:pPr>
      <w:r>
        <w:rPr>
          <w:lang w:val="en-US"/>
        </w:rPr>
        <w:t>The signature certificate is issued by a Certifying Authority mentioned in the following list of trust:</w:t>
      </w:r>
    </w:p>
    <w:p w14:paraId="467A55F5" w14:textId="77777777" w:rsidR="00781534" w:rsidRPr="00FC5E15" w:rsidRDefault="00F309E6">
      <w:pPr>
        <w:autoSpaceDE w:val="0"/>
        <w:jc w:val="center"/>
        <w:rPr>
          <w:lang w:val="en-US"/>
        </w:rPr>
      </w:pPr>
      <w:hyperlink r:id="rId11" w:history="1">
        <w:r w:rsidR="00FC5E15">
          <w:rPr>
            <w:rStyle w:val="Lienhypertexte"/>
            <w:rFonts w:ascii="Times New Roman" w:hAnsi="Times New Roman"/>
            <w:sz w:val="24"/>
            <w:szCs w:val="24"/>
            <w:lang w:val="en-US"/>
          </w:rPr>
          <w:t>https://www.ssi.gouv.fr/administration/visa-de-securite/</w:t>
        </w:r>
      </w:hyperlink>
    </w:p>
    <w:p w14:paraId="5E40810D" w14:textId="77777777" w:rsidR="00781534" w:rsidRDefault="00781534">
      <w:pPr>
        <w:pStyle w:val="RedaliaNormal"/>
        <w:rPr>
          <w:lang w:val="en-US"/>
        </w:rPr>
      </w:pPr>
    </w:p>
    <w:p w14:paraId="6BA3C2E3" w14:textId="77777777" w:rsidR="00781534" w:rsidRDefault="00FC5E15">
      <w:pPr>
        <w:pStyle w:val="RedaliaNormal"/>
        <w:rPr>
          <w:lang w:val="en-US"/>
        </w:rPr>
      </w:pPr>
      <w:r>
        <w:rPr>
          <w:lang w:val="en-US"/>
        </w:rPr>
        <w:t>European candidates will also find the complete list of service providers on the list of trust maintained by the European Commission:</w:t>
      </w:r>
    </w:p>
    <w:p w14:paraId="04785F47" w14:textId="77777777" w:rsidR="00781534" w:rsidRPr="00FC5E15" w:rsidRDefault="00F309E6">
      <w:pPr>
        <w:pStyle w:val="RedaliaNormal"/>
        <w:jc w:val="center"/>
        <w:rPr>
          <w:lang w:val="en-US"/>
        </w:rPr>
      </w:pPr>
      <w:hyperlink r:id="rId12" w:anchor="/tl/FR" w:history="1">
        <w:r w:rsidR="00FC5E15">
          <w:rPr>
            <w:rStyle w:val="Lienhypertexte"/>
            <w:lang w:val="en-US"/>
          </w:rPr>
          <w:t>https://webgate.ec.europa.eu/tl-browser/#/tl/FR</w:t>
        </w:r>
      </w:hyperlink>
    </w:p>
    <w:p w14:paraId="18EBCDFC" w14:textId="77777777" w:rsidR="00781534" w:rsidRDefault="00781534">
      <w:pPr>
        <w:pStyle w:val="RedaliaNormal"/>
        <w:rPr>
          <w:lang w:val="en-US"/>
        </w:rPr>
      </w:pPr>
    </w:p>
    <w:p w14:paraId="2949EFF3" w14:textId="77777777" w:rsidR="00781534" w:rsidRDefault="00FC5E15">
      <w:pPr>
        <w:pStyle w:val="RedaliaNormal"/>
        <w:rPr>
          <w:lang w:val="en-US"/>
        </w:rPr>
      </w:pPr>
      <w:r>
        <w:rPr>
          <w:lang w:val="en-US"/>
        </w:rPr>
        <w:t>In this case, the bidder does not have to provide any proof on the signature certificate used to sign its response.</w:t>
      </w:r>
    </w:p>
    <w:p w14:paraId="148707FC" w14:textId="77777777" w:rsidR="00781534" w:rsidRDefault="00781534">
      <w:pPr>
        <w:pStyle w:val="RedaliaNormal"/>
        <w:rPr>
          <w:lang w:val="en-US"/>
        </w:rPr>
      </w:pPr>
    </w:p>
    <w:p w14:paraId="1B4A05B2" w14:textId="77777777" w:rsidR="00781534" w:rsidRPr="00FC5E15" w:rsidRDefault="00FC5E15">
      <w:pPr>
        <w:pStyle w:val="RedaliaNormal"/>
        <w:rPr>
          <w:lang w:val="en-US"/>
        </w:rPr>
      </w:pPr>
      <w:r>
        <w:rPr>
          <w:b/>
          <w:lang w:val="en-US"/>
        </w:rPr>
        <w:t xml:space="preserve">- </w:t>
      </w:r>
      <w:r>
        <w:rPr>
          <w:b/>
          <w:bCs/>
          <w:lang w:val="en-US"/>
        </w:rPr>
        <w:t>Case 2: The electronic signature certificate is not referenced on a trusted list - Different supporting documents to be provided</w:t>
      </w:r>
    </w:p>
    <w:p w14:paraId="01C94B85" w14:textId="77777777" w:rsidR="00781534" w:rsidRDefault="00781534">
      <w:pPr>
        <w:pStyle w:val="RedaliaNormal"/>
        <w:rPr>
          <w:b/>
          <w:bCs/>
          <w:lang w:val="en-US"/>
        </w:rPr>
      </w:pPr>
    </w:p>
    <w:p w14:paraId="2262D63B" w14:textId="77777777" w:rsidR="00781534" w:rsidRDefault="00FC5E15">
      <w:pPr>
        <w:pStyle w:val="RedaliaNormal"/>
        <w:rPr>
          <w:lang w:val="en-US"/>
        </w:rPr>
      </w:pPr>
      <w:r>
        <w:rPr>
          <w:lang w:val="en-US"/>
        </w:rPr>
        <w:t>The electronic platform accepts all electronic signature certificates with security conditions equivalent to those of the General Security Repository (GRS) and "</w:t>
      </w:r>
      <w:proofErr w:type="spellStart"/>
      <w:r>
        <w:rPr>
          <w:lang w:val="en-US"/>
        </w:rPr>
        <w:t>eIDAS</w:t>
      </w:r>
      <w:proofErr w:type="spellEnd"/>
      <w:r>
        <w:rPr>
          <w:lang w:val="en-US"/>
        </w:rPr>
        <w:t>".</w:t>
      </w:r>
    </w:p>
    <w:p w14:paraId="44C14FA8" w14:textId="77777777" w:rsidR="00781534" w:rsidRDefault="00FC5E15">
      <w:pPr>
        <w:pStyle w:val="RedaliaNormal"/>
        <w:rPr>
          <w:lang w:val="en-US"/>
        </w:rPr>
      </w:pPr>
      <w:r>
        <w:rPr>
          <w:lang w:val="en-US"/>
        </w:rPr>
        <w:t>The candidate ensures by himself that the certificate he uses is at least compliant with the security level defined by the General Security Standard (GSR) or "</w:t>
      </w:r>
      <w:proofErr w:type="spellStart"/>
      <w:r>
        <w:rPr>
          <w:lang w:val="en-US"/>
        </w:rPr>
        <w:t>eIDAS</w:t>
      </w:r>
      <w:proofErr w:type="spellEnd"/>
      <w:r>
        <w:rPr>
          <w:lang w:val="en-US"/>
        </w:rPr>
        <w:t>", and provides the supporting documents in his electronic response.</w:t>
      </w:r>
    </w:p>
    <w:p w14:paraId="4719AFAE" w14:textId="77777777" w:rsidR="00781534" w:rsidRDefault="00FC5E15">
      <w:pPr>
        <w:pStyle w:val="RedaliaNormal"/>
        <w:rPr>
          <w:lang w:val="en-US"/>
        </w:rPr>
      </w:pPr>
      <w:r>
        <w:rPr>
          <w:lang w:val="en-US"/>
        </w:rPr>
        <w:t xml:space="preserve">The candidate also provides all the technical elements allowing au </w:t>
      </w:r>
      <w:proofErr w:type="spellStart"/>
      <w:r>
        <w:rPr>
          <w:lang w:val="en-US"/>
        </w:rPr>
        <w:t>pouvoir</w:t>
      </w:r>
      <w:proofErr w:type="spellEnd"/>
      <w:r>
        <w:rPr>
          <w:lang w:val="en-US"/>
        </w:rPr>
        <w:t xml:space="preserve"> </w:t>
      </w:r>
      <w:proofErr w:type="spellStart"/>
      <w:r>
        <w:rPr>
          <w:lang w:val="en-US"/>
        </w:rPr>
        <w:t>adjudicateur</w:t>
      </w:r>
      <w:proofErr w:type="spellEnd"/>
      <w:r>
        <w:rPr>
          <w:lang w:val="en-US"/>
        </w:rPr>
        <w:t xml:space="preserve"> to ensure the good technical validity of the certificate used.</w:t>
      </w:r>
    </w:p>
    <w:p w14:paraId="3F758346" w14:textId="77777777" w:rsidR="00781534" w:rsidRDefault="00781534">
      <w:pPr>
        <w:pStyle w:val="RedaliaNormal"/>
        <w:rPr>
          <w:lang w:val="en-US"/>
        </w:rPr>
      </w:pPr>
    </w:p>
    <w:p w14:paraId="1A39DED6" w14:textId="77777777" w:rsidR="00781534" w:rsidRDefault="00FC5E15">
      <w:pPr>
        <w:pStyle w:val="RedaliaNormal"/>
        <w:rPr>
          <w:lang w:val="en-US"/>
        </w:rPr>
      </w:pPr>
      <w:r>
        <w:rPr>
          <w:lang w:val="en-US"/>
        </w:rPr>
        <w:t>Thus, the signatory must transmit with his electronic response the following elements:</w:t>
      </w:r>
    </w:p>
    <w:p w14:paraId="39267961" w14:textId="77777777" w:rsidR="00781534" w:rsidRDefault="00781534">
      <w:pPr>
        <w:pStyle w:val="RedaliaNormal"/>
        <w:rPr>
          <w:lang w:val="en-US"/>
        </w:rPr>
      </w:pPr>
    </w:p>
    <w:p w14:paraId="140B5C93" w14:textId="77777777" w:rsidR="00781534" w:rsidRDefault="00FC5E15">
      <w:pPr>
        <w:pStyle w:val="RedaliaNormal"/>
        <w:rPr>
          <w:lang w:val="en-US"/>
        </w:rPr>
      </w:pPr>
      <w:r>
        <w:rPr>
          <w:lang w:val="en-US"/>
        </w:rPr>
        <w:t xml:space="preserve">     (a) any element allowing verification of the quality and security level of the signature certificate (proof of the qualification of the Certifying Authority, certification policy, address of the website where the Certifying Authority is referenced),</w:t>
      </w:r>
    </w:p>
    <w:p w14:paraId="12EB412E" w14:textId="77777777" w:rsidR="00781534" w:rsidRDefault="00FC5E15">
      <w:pPr>
        <w:pStyle w:val="RedaliaNormal"/>
        <w:rPr>
          <w:lang w:val="en-US"/>
        </w:rPr>
      </w:pPr>
      <w:r>
        <w:rPr>
          <w:lang w:val="en-US"/>
        </w:rPr>
        <w:t xml:space="preserve">     (b) the technical tools for verifying the certificate (complete certification chain to the root Certification Authority, download address of the last update of the certificate revocation list).</w:t>
      </w:r>
    </w:p>
    <w:p w14:paraId="66304A04" w14:textId="77777777" w:rsidR="00781534" w:rsidRDefault="00781534">
      <w:pPr>
        <w:pStyle w:val="RedaliaNormal"/>
        <w:rPr>
          <w:lang w:val="en-US"/>
        </w:rPr>
      </w:pPr>
    </w:p>
    <w:p w14:paraId="65946028" w14:textId="77777777" w:rsidR="00781534" w:rsidRDefault="00FC5E15">
      <w:pPr>
        <w:pStyle w:val="RedaliaNormal"/>
        <w:rPr>
          <w:lang w:val="en-US"/>
        </w:rPr>
      </w:pPr>
      <w:r>
        <w:rPr>
          <w:lang w:val="en-US"/>
        </w:rPr>
        <w:lastRenderedPageBreak/>
        <w:t>It is specified that all these elements must be free of charge for the buyer to access and use, and must be accompanied, if necessary, by clear instructions for use.</w:t>
      </w:r>
    </w:p>
    <w:p w14:paraId="0839BD2B" w14:textId="77777777" w:rsidR="00781534" w:rsidRDefault="00781534">
      <w:pPr>
        <w:pStyle w:val="RedaliaNormal"/>
        <w:rPr>
          <w:lang w:val="en-US"/>
        </w:rPr>
      </w:pPr>
    </w:p>
    <w:p w14:paraId="2A1ADDE9" w14:textId="77777777" w:rsidR="00781534" w:rsidRDefault="00FC5E15">
      <w:pPr>
        <w:pStyle w:val="RedaliaNormal"/>
        <w:rPr>
          <w:u w:val="single"/>
          <w:lang w:val="en-US"/>
        </w:rPr>
      </w:pPr>
      <w:r>
        <w:rPr>
          <w:u w:val="single"/>
          <w:lang w:val="en-US"/>
        </w:rPr>
        <w:t>Signature tool used to sign files:</w:t>
      </w:r>
    </w:p>
    <w:p w14:paraId="63BFEB77" w14:textId="77777777" w:rsidR="00781534" w:rsidRDefault="00781534">
      <w:pPr>
        <w:pStyle w:val="RedaliaNormal"/>
        <w:rPr>
          <w:lang w:val="en-US"/>
        </w:rPr>
      </w:pPr>
    </w:p>
    <w:p w14:paraId="54B91A6F" w14:textId="77777777" w:rsidR="00781534" w:rsidRDefault="00FC5E15">
      <w:pPr>
        <w:pStyle w:val="RedaliaNormal"/>
        <w:rPr>
          <w:lang w:val="en-US"/>
        </w:rPr>
      </w:pPr>
      <w:r>
        <w:rPr>
          <w:lang w:val="en-US"/>
        </w:rPr>
        <w:t>The regulations allow the bidder to use the signature tool of his choice.</w:t>
      </w:r>
    </w:p>
    <w:p w14:paraId="5C37E4DF" w14:textId="77777777" w:rsidR="00781534" w:rsidRDefault="00781534">
      <w:pPr>
        <w:pStyle w:val="RedaliaNormal"/>
        <w:rPr>
          <w:lang w:val="en-US"/>
        </w:rPr>
      </w:pPr>
    </w:p>
    <w:p w14:paraId="675422F7" w14:textId="77777777" w:rsidR="00781534" w:rsidRDefault="00FC5E15">
      <w:pPr>
        <w:pStyle w:val="RedaliaNormal"/>
        <w:rPr>
          <w:b/>
          <w:bCs/>
          <w:lang w:val="en-US"/>
        </w:rPr>
      </w:pPr>
      <w:r>
        <w:rPr>
          <w:b/>
          <w:bCs/>
          <w:lang w:val="en-US"/>
        </w:rPr>
        <w:t>- Case 1: The bidder uses the platform signature tool - No justification required</w:t>
      </w:r>
    </w:p>
    <w:p w14:paraId="21CE4369" w14:textId="77777777" w:rsidR="00781534" w:rsidRDefault="00781534">
      <w:pPr>
        <w:pStyle w:val="RedaliaNormal"/>
        <w:rPr>
          <w:lang w:val="en-US"/>
        </w:rPr>
      </w:pPr>
    </w:p>
    <w:p w14:paraId="00FCD948" w14:textId="77777777" w:rsidR="00781534" w:rsidRDefault="00FC5E15">
      <w:pPr>
        <w:pStyle w:val="RedaliaNormal"/>
        <w:rPr>
          <w:lang w:val="en-US"/>
        </w:rPr>
      </w:pPr>
      <w:r>
        <w:rPr>
          <w:lang w:val="en-US"/>
        </w:rPr>
        <w:t xml:space="preserve">The platform includes an electronic signature tool, which produces signature tokens in the regulatory format </w:t>
      </w:r>
      <w:proofErr w:type="spellStart"/>
      <w:r>
        <w:rPr>
          <w:lang w:val="en-US"/>
        </w:rPr>
        <w:t>XAdES</w:t>
      </w:r>
      <w:proofErr w:type="spellEnd"/>
      <w:r>
        <w:rPr>
          <w:lang w:val="en-US"/>
        </w:rPr>
        <w:t>.</w:t>
      </w:r>
    </w:p>
    <w:p w14:paraId="7F28533A" w14:textId="77777777" w:rsidR="00781534" w:rsidRDefault="00781534">
      <w:pPr>
        <w:pStyle w:val="RedaliaNormal"/>
        <w:rPr>
          <w:lang w:val="en-US"/>
        </w:rPr>
      </w:pPr>
    </w:p>
    <w:p w14:paraId="490DE17D" w14:textId="77777777" w:rsidR="00781534" w:rsidRDefault="00FC5E15">
      <w:pPr>
        <w:pStyle w:val="RedaliaNormal"/>
        <w:rPr>
          <w:lang w:val="en-US"/>
        </w:rPr>
      </w:pPr>
      <w:r>
        <w:rPr>
          <w:lang w:val="en-US"/>
        </w:rPr>
        <w:t>In this case, the bidder does not have to provide any justification on the electronic signatures transmitted and the signature tool used.</w:t>
      </w:r>
    </w:p>
    <w:p w14:paraId="349062BC" w14:textId="77777777" w:rsidR="00781534" w:rsidRDefault="00781534">
      <w:pPr>
        <w:pStyle w:val="RedaliaNormal"/>
        <w:rPr>
          <w:lang w:val="en-US"/>
        </w:rPr>
      </w:pPr>
    </w:p>
    <w:p w14:paraId="22289679" w14:textId="77777777" w:rsidR="00781534" w:rsidRDefault="00FC5E15">
      <w:pPr>
        <w:pStyle w:val="RedaliaNormal"/>
        <w:rPr>
          <w:b/>
          <w:bCs/>
          <w:lang w:val="en-US"/>
        </w:rPr>
      </w:pPr>
      <w:r>
        <w:rPr>
          <w:b/>
          <w:bCs/>
          <w:lang w:val="en-US"/>
        </w:rPr>
        <w:t>- Case 2: The bidder uses a signature tool other than the one integrated into the platform - Different supporting documents to be provided</w:t>
      </w:r>
    </w:p>
    <w:p w14:paraId="0A216113" w14:textId="77777777" w:rsidR="00781534" w:rsidRDefault="00781534">
      <w:pPr>
        <w:pStyle w:val="RedaliaNormal"/>
        <w:rPr>
          <w:lang w:val="en-US"/>
        </w:rPr>
      </w:pPr>
    </w:p>
    <w:p w14:paraId="3D95C376" w14:textId="77777777" w:rsidR="00781534" w:rsidRDefault="00FC5E15">
      <w:pPr>
        <w:pStyle w:val="RedaliaNormal"/>
        <w:rPr>
          <w:lang w:val="en-US"/>
        </w:rPr>
      </w:pPr>
      <w:r>
        <w:rPr>
          <w:lang w:val="en-US"/>
        </w:rPr>
        <w:t>When the candidate uses a signature tool other than the one provided on the platform, he or she must comply with the following two obligations:</w:t>
      </w:r>
    </w:p>
    <w:p w14:paraId="35784A21" w14:textId="77777777" w:rsidR="00781534" w:rsidRDefault="00781534">
      <w:pPr>
        <w:pStyle w:val="RedaliaNormal"/>
        <w:rPr>
          <w:lang w:val="en-US"/>
        </w:rPr>
      </w:pPr>
    </w:p>
    <w:p w14:paraId="62C099AB" w14:textId="77777777" w:rsidR="00781534" w:rsidRDefault="00FC5E15">
      <w:pPr>
        <w:pStyle w:val="RedaliaNormal"/>
        <w:rPr>
          <w:lang w:val="en-US"/>
        </w:rPr>
      </w:pPr>
      <w:r>
        <w:rPr>
          <w:lang w:val="en-US"/>
        </w:rPr>
        <w:t xml:space="preserve">     a) Produce </w:t>
      </w:r>
      <w:proofErr w:type="spellStart"/>
      <w:r>
        <w:rPr>
          <w:lang w:val="en-US"/>
        </w:rPr>
        <w:t>XAdES</w:t>
      </w:r>
      <w:proofErr w:type="spellEnd"/>
      <w:r>
        <w:rPr>
          <w:lang w:val="en-US"/>
        </w:rPr>
        <w:t xml:space="preserve">, </w:t>
      </w:r>
      <w:proofErr w:type="spellStart"/>
      <w:r>
        <w:rPr>
          <w:lang w:val="en-US"/>
        </w:rPr>
        <w:t>CAdES</w:t>
      </w:r>
      <w:proofErr w:type="spellEnd"/>
      <w:r>
        <w:rPr>
          <w:lang w:val="en-US"/>
        </w:rPr>
        <w:t xml:space="preserve"> or </w:t>
      </w:r>
      <w:proofErr w:type="spellStart"/>
      <w:r>
        <w:rPr>
          <w:lang w:val="en-US"/>
        </w:rPr>
        <w:t>PAdES</w:t>
      </w:r>
      <w:proofErr w:type="spellEnd"/>
      <w:r>
        <w:rPr>
          <w:lang w:val="en-US"/>
        </w:rPr>
        <w:t xml:space="preserve"> signature formats.</w:t>
      </w:r>
    </w:p>
    <w:p w14:paraId="11D4327B" w14:textId="77777777" w:rsidR="00781534" w:rsidRDefault="00FC5E15">
      <w:pPr>
        <w:pStyle w:val="RedaliaNormal"/>
        <w:rPr>
          <w:lang w:val="en-US"/>
        </w:rPr>
      </w:pPr>
      <w:r>
        <w:rPr>
          <w:lang w:val="en-US"/>
        </w:rPr>
        <w:t xml:space="preserve">     (b) Enable verification by transmitting in parallel the elements necessary to verify the validity of the signature and the integrity of the document, free of charge.</w:t>
      </w:r>
    </w:p>
    <w:p w14:paraId="14A147BE" w14:textId="77777777" w:rsidR="00781534" w:rsidRDefault="00FC5E15">
      <w:pPr>
        <w:pStyle w:val="RedaliaNormal"/>
        <w:rPr>
          <w:lang w:val="en-US"/>
        </w:rPr>
      </w:pPr>
      <w:r>
        <w:rPr>
          <w:lang w:val="en-US"/>
        </w:rPr>
        <w:t>ATTENTION: Candidates should be aware that the use of an electronic signature must not conflict with the article “Conditions for sending and submitting applications and tenders”, paragraphs “Accepted file formats”. As such, it is recommended to use a “detached” signature when the signature tool allows it; to submit a document in an accepted format.</w:t>
      </w:r>
    </w:p>
    <w:p w14:paraId="0A49FA33" w14:textId="77777777" w:rsidR="00781534" w:rsidRDefault="00FC5E15">
      <w:pPr>
        <w:pStyle w:val="RedaliaNormal"/>
        <w:rPr>
          <w:lang w:val="en-US"/>
        </w:rPr>
      </w:pPr>
      <w:r>
        <w:rPr>
          <w:lang w:val="en-US"/>
        </w:rPr>
        <w:t>It is specified that all these elements must be free of charge for the buyer to access and use, and must be accompanied, if necessary, by clear instructions for use.</w:t>
      </w:r>
    </w:p>
    <w:p w14:paraId="53103684" w14:textId="77777777" w:rsidR="00781534" w:rsidRDefault="00781534">
      <w:pPr>
        <w:pStyle w:val="RedaliaNormal"/>
        <w:rPr>
          <w:lang w:val="en-US"/>
        </w:rPr>
      </w:pPr>
    </w:p>
    <w:sectPr w:rsidR="00781534">
      <w:headerReference w:type="default" r:id="rId13"/>
      <w:footerReference w:type="default" r:id="rId14"/>
      <w:pgSz w:w="11906" w:h="16838"/>
      <w:pgMar w:top="1843" w:right="1134" w:bottom="1843" w:left="1134" w:header="1134" w:footer="113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98EF4A" w14:textId="77777777" w:rsidR="00FC5E15" w:rsidRDefault="00FC5E15">
      <w:r>
        <w:separator/>
      </w:r>
    </w:p>
  </w:endnote>
  <w:endnote w:type="continuationSeparator" w:id="0">
    <w:p w14:paraId="003A885A" w14:textId="77777777" w:rsidR="00FC5E15" w:rsidRDefault="00FC5E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OpenSymbol">
    <w:altName w:val="Segoe UI Symbol"/>
    <w:charset w:val="02"/>
    <w:family w:val="auto"/>
    <w:pitch w:val="default"/>
  </w:font>
  <w:font w:name="ITC Avant Garde Std Bk">
    <w:altName w:val="Calibri"/>
    <w:charset w:val="00"/>
    <w:family w:val="swiss"/>
    <w:pitch w:val="variable"/>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Webdings">
    <w:panose1 w:val="05030102010509060703"/>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Liberation Sans">
    <w:charset w:val="00"/>
    <w:family w:val="swiss"/>
    <w:pitch w:val="variable"/>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entury Gothic">
    <w:panose1 w:val="020B0502020202020204"/>
    <w:charset w:val="00"/>
    <w:family w:val="swiss"/>
    <w:pitch w:val="variable"/>
    <w:sig w:usb0="00000287" w:usb1="00000000" w:usb2="00000000" w:usb3="00000000" w:csb0="0000009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A5E383" w14:textId="77777777" w:rsidR="00FC5E15" w:rsidRDefault="00FC5E15">
    <w:pPr>
      <w:rPr>
        <w:i/>
        <w:vanish/>
        <w:sz w:val="16"/>
      </w:rPr>
    </w:pPr>
  </w:p>
  <w:tbl>
    <w:tblPr>
      <w:tblW w:w="9212" w:type="dxa"/>
      <w:tblInd w:w="-70" w:type="dxa"/>
      <w:tblLayout w:type="fixed"/>
      <w:tblCellMar>
        <w:left w:w="10" w:type="dxa"/>
        <w:right w:w="10" w:type="dxa"/>
      </w:tblCellMar>
      <w:tblLook w:val="0000" w:firstRow="0" w:lastRow="0" w:firstColumn="0" w:lastColumn="0" w:noHBand="0" w:noVBand="0"/>
    </w:tblPr>
    <w:tblGrid>
      <w:gridCol w:w="3070"/>
      <w:gridCol w:w="3071"/>
      <w:gridCol w:w="3071"/>
    </w:tblGrid>
    <w:tr w:rsidR="00391D41" w14:paraId="22BA16C1" w14:textId="77777777">
      <w:tc>
        <w:tcPr>
          <w:tcW w:w="3070" w:type="dxa"/>
          <w:tcBorders>
            <w:top w:val="single" w:sz="4" w:space="0" w:color="000000"/>
          </w:tcBorders>
          <w:shd w:val="clear" w:color="auto" w:fill="auto"/>
          <w:tcMar>
            <w:top w:w="0" w:type="dxa"/>
            <w:left w:w="70" w:type="dxa"/>
            <w:bottom w:w="0" w:type="dxa"/>
            <w:right w:w="70" w:type="dxa"/>
          </w:tcMar>
        </w:tcPr>
        <w:p w14:paraId="7215F7F9" w14:textId="77777777" w:rsidR="00FC5E15" w:rsidRDefault="00FC5E15">
          <w:pPr>
            <w:pStyle w:val="RdaliaLgende"/>
            <w:rPr>
              <w:lang w:val="en-GB"/>
            </w:rPr>
          </w:pPr>
          <w:r>
            <w:rPr>
              <w:lang w:val="en-GB"/>
            </w:rPr>
            <w:t>Rules of the procurement procedure</w:t>
          </w:r>
        </w:p>
      </w:tc>
      <w:tc>
        <w:tcPr>
          <w:tcW w:w="3071" w:type="dxa"/>
          <w:tcBorders>
            <w:top w:val="single" w:sz="4" w:space="0" w:color="000000"/>
          </w:tcBorders>
          <w:shd w:val="clear" w:color="auto" w:fill="auto"/>
          <w:tcMar>
            <w:top w:w="0" w:type="dxa"/>
            <w:left w:w="70" w:type="dxa"/>
            <w:bottom w:w="0" w:type="dxa"/>
            <w:right w:w="70" w:type="dxa"/>
          </w:tcMar>
        </w:tcPr>
        <w:p w14:paraId="4FD6EE10" w14:textId="77777777" w:rsidR="00FC5E15" w:rsidRDefault="00FC5E15">
          <w:pPr>
            <w:pStyle w:val="RdaliaLgende"/>
            <w:rPr>
              <w:lang w:val="en-GB"/>
            </w:rPr>
          </w:pPr>
        </w:p>
      </w:tc>
      <w:tc>
        <w:tcPr>
          <w:tcW w:w="3071" w:type="dxa"/>
          <w:tcBorders>
            <w:top w:val="single" w:sz="4" w:space="0" w:color="000000"/>
          </w:tcBorders>
          <w:shd w:val="clear" w:color="auto" w:fill="auto"/>
          <w:tcMar>
            <w:top w:w="0" w:type="dxa"/>
            <w:left w:w="70" w:type="dxa"/>
            <w:bottom w:w="0" w:type="dxa"/>
            <w:right w:w="70" w:type="dxa"/>
          </w:tcMar>
        </w:tcPr>
        <w:p w14:paraId="0377B727" w14:textId="77777777" w:rsidR="00FC5E15" w:rsidRDefault="00FC5E15">
          <w:pPr>
            <w:pStyle w:val="RdaliaLgende"/>
            <w:jc w:val="right"/>
          </w:pPr>
          <w:r>
            <w:rPr>
              <w:lang w:val="en-GB"/>
            </w:rPr>
            <w:t xml:space="preserve">Page </w:t>
          </w:r>
          <w:r>
            <w:rPr>
              <w:lang w:val="en-GB"/>
            </w:rPr>
            <w:fldChar w:fldCharType="begin"/>
          </w:r>
          <w:r>
            <w:rPr>
              <w:lang w:val="en-GB"/>
            </w:rPr>
            <w:instrText xml:space="preserve"> PAGE </w:instrText>
          </w:r>
          <w:r>
            <w:rPr>
              <w:lang w:val="en-GB"/>
            </w:rPr>
            <w:fldChar w:fldCharType="separate"/>
          </w:r>
          <w:r>
            <w:rPr>
              <w:lang w:val="en-GB"/>
            </w:rPr>
            <w:t>15</w:t>
          </w:r>
          <w:r>
            <w:rPr>
              <w:lang w:val="en-GB"/>
            </w:rPr>
            <w:fldChar w:fldCharType="end"/>
          </w:r>
          <w:r>
            <w:rPr>
              <w:lang w:val="en-GB"/>
            </w:rPr>
            <w:t xml:space="preserve"> of </w:t>
          </w:r>
          <w:r>
            <w:rPr>
              <w:lang w:val="en-GB"/>
            </w:rPr>
            <w:fldChar w:fldCharType="begin"/>
          </w:r>
          <w:r>
            <w:rPr>
              <w:lang w:val="en-GB"/>
            </w:rPr>
            <w:instrText xml:space="preserve"> NUMPAGES </w:instrText>
          </w:r>
          <w:r>
            <w:rPr>
              <w:lang w:val="en-GB"/>
            </w:rPr>
            <w:fldChar w:fldCharType="separate"/>
          </w:r>
          <w:r>
            <w:rPr>
              <w:lang w:val="en-GB"/>
            </w:rPr>
            <w:t>15</w:t>
          </w:r>
          <w:r>
            <w:rPr>
              <w:lang w:val="en-GB"/>
            </w:rPr>
            <w:fldChar w:fldCharType="end"/>
          </w:r>
        </w:p>
      </w:tc>
    </w:tr>
  </w:tbl>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F97F24" w14:textId="77777777" w:rsidR="00FC5E15" w:rsidRDefault="00FC5E15">
      <w:r>
        <w:rPr>
          <w:color w:val="000000"/>
        </w:rPr>
        <w:separator/>
      </w:r>
    </w:p>
  </w:footnote>
  <w:footnote w:type="continuationSeparator" w:id="0">
    <w:p w14:paraId="53964C23" w14:textId="77777777" w:rsidR="00FC5E15" w:rsidRDefault="00FC5E1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212" w:type="dxa"/>
      <w:tblInd w:w="-70" w:type="dxa"/>
      <w:tblLayout w:type="fixed"/>
      <w:tblCellMar>
        <w:left w:w="10" w:type="dxa"/>
        <w:right w:w="10" w:type="dxa"/>
      </w:tblCellMar>
      <w:tblLook w:val="0000" w:firstRow="0" w:lastRow="0" w:firstColumn="0" w:lastColumn="0" w:noHBand="0" w:noVBand="0"/>
    </w:tblPr>
    <w:tblGrid>
      <w:gridCol w:w="3070"/>
      <w:gridCol w:w="3071"/>
      <w:gridCol w:w="3071"/>
    </w:tblGrid>
    <w:tr w:rsidR="00391D41" w14:paraId="0A6BC1D0" w14:textId="77777777">
      <w:tc>
        <w:tcPr>
          <w:tcW w:w="3070" w:type="dxa"/>
          <w:tcBorders>
            <w:bottom w:val="single" w:sz="4" w:space="0" w:color="000000"/>
          </w:tcBorders>
          <w:shd w:val="clear" w:color="auto" w:fill="auto"/>
          <w:tcMar>
            <w:top w:w="0" w:type="dxa"/>
            <w:left w:w="70" w:type="dxa"/>
            <w:bottom w:w="0" w:type="dxa"/>
            <w:right w:w="70" w:type="dxa"/>
          </w:tcMar>
        </w:tcPr>
        <w:p w14:paraId="32810841" w14:textId="77777777" w:rsidR="00FC5E15" w:rsidRDefault="00FC5E15">
          <w:pPr>
            <w:pStyle w:val="RdaliaLgende"/>
            <w:rPr>
              <w:lang w:val="en-GB"/>
            </w:rPr>
          </w:pPr>
        </w:p>
      </w:tc>
      <w:tc>
        <w:tcPr>
          <w:tcW w:w="3071" w:type="dxa"/>
          <w:tcBorders>
            <w:bottom w:val="single" w:sz="4" w:space="0" w:color="000000"/>
          </w:tcBorders>
          <w:shd w:val="clear" w:color="auto" w:fill="auto"/>
          <w:tcMar>
            <w:top w:w="0" w:type="dxa"/>
            <w:left w:w="70" w:type="dxa"/>
            <w:bottom w:w="0" w:type="dxa"/>
            <w:right w:w="70" w:type="dxa"/>
          </w:tcMar>
        </w:tcPr>
        <w:p w14:paraId="1B267963" w14:textId="77777777" w:rsidR="00FC5E15" w:rsidRDefault="00FC5E15">
          <w:pPr>
            <w:pStyle w:val="RdaliaLgende"/>
            <w:rPr>
              <w:lang w:val="en-GB"/>
            </w:rPr>
          </w:pPr>
        </w:p>
      </w:tc>
      <w:tc>
        <w:tcPr>
          <w:tcW w:w="3071" w:type="dxa"/>
          <w:tcBorders>
            <w:bottom w:val="single" w:sz="4" w:space="0" w:color="000000"/>
          </w:tcBorders>
          <w:shd w:val="clear" w:color="auto" w:fill="auto"/>
          <w:tcMar>
            <w:top w:w="0" w:type="dxa"/>
            <w:left w:w="70" w:type="dxa"/>
            <w:bottom w:w="0" w:type="dxa"/>
            <w:right w:w="70" w:type="dxa"/>
          </w:tcMar>
        </w:tcPr>
        <w:p w14:paraId="2E0B814A" w14:textId="77777777" w:rsidR="00FC5E15" w:rsidRDefault="00FC5E15">
          <w:pPr>
            <w:pStyle w:val="RdaliaLgende"/>
            <w:jc w:val="right"/>
            <w:rPr>
              <w:lang w:val="en-GB"/>
            </w:rPr>
          </w:pPr>
          <w:r>
            <w:rPr>
              <w:lang w:val="en-GB"/>
            </w:rPr>
            <w:t>Procedure: CLS-2025-0321</w:t>
          </w:r>
        </w:p>
      </w:tc>
    </w:tr>
  </w:tbl>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5DA7A23"/>
    <w:multiLevelType w:val="multilevel"/>
    <w:tmpl w:val="AE42B970"/>
    <w:styleLink w:val="LFO4"/>
    <w:lvl w:ilvl="0">
      <w:numFmt w:val="bullet"/>
      <w:lvlText w:val="-"/>
      <w:lvlJc w:val="left"/>
      <w:pPr>
        <w:ind w:left="720" w:hanging="360"/>
      </w:pPr>
      <w:rPr>
        <w:rFonts w:ascii="Times New Roman" w:hAnsi="Times New Roman"/>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 w15:restartNumberingAfterBreak="0">
    <w:nsid w:val="19BE5652"/>
    <w:multiLevelType w:val="multilevel"/>
    <w:tmpl w:val="8FB0CBB8"/>
    <w:styleLink w:val="List1"/>
    <w:lvl w:ilvl="0">
      <w:numFmt w:val="bullet"/>
      <w:pStyle w:val="Redaliapuces"/>
      <w:lvlText w:val="•"/>
      <w:lvlJc w:val="left"/>
      <w:pPr>
        <w:ind w:left="227" w:hanging="227"/>
      </w:pPr>
      <w:rPr>
        <w:rFonts w:ascii="OpenSymbol" w:hAnsi="OpenSymbol"/>
      </w:rPr>
    </w:lvl>
    <w:lvl w:ilvl="1">
      <w:numFmt w:val="bullet"/>
      <w:lvlText w:val="•"/>
      <w:lvlJc w:val="left"/>
      <w:pPr>
        <w:ind w:left="454" w:hanging="227"/>
      </w:pPr>
      <w:rPr>
        <w:rFonts w:ascii="OpenSymbol" w:hAnsi="OpenSymbol"/>
      </w:rPr>
    </w:lvl>
    <w:lvl w:ilvl="2">
      <w:numFmt w:val="bullet"/>
      <w:lvlText w:val="•"/>
      <w:lvlJc w:val="left"/>
      <w:pPr>
        <w:ind w:left="680" w:hanging="227"/>
      </w:pPr>
      <w:rPr>
        <w:rFonts w:ascii="OpenSymbol" w:hAnsi="OpenSymbol"/>
      </w:rPr>
    </w:lvl>
    <w:lvl w:ilvl="3">
      <w:numFmt w:val="bullet"/>
      <w:lvlText w:val="•"/>
      <w:lvlJc w:val="left"/>
      <w:pPr>
        <w:ind w:left="907" w:hanging="227"/>
      </w:pPr>
      <w:rPr>
        <w:rFonts w:ascii="OpenSymbol" w:hAnsi="OpenSymbol"/>
      </w:rPr>
    </w:lvl>
    <w:lvl w:ilvl="4">
      <w:numFmt w:val="bullet"/>
      <w:lvlText w:val="•"/>
      <w:lvlJc w:val="left"/>
      <w:pPr>
        <w:ind w:left="1134" w:hanging="227"/>
      </w:pPr>
      <w:rPr>
        <w:rFonts w:ascii="OpenSymbol" w:hAnsi="OpenSymbol"/>
      </w:rPr>
    </w:lvl>
    <w:lvl w:ilvl="5">
      <w:numFmt w:val="bullet"/>
      <w:lvlText w:val="•"/>
      <w:lvlJc w:val="left"/>
      <w:pPr>
        <w:ind w:left="1361" w:hanging="227"/>
      </w:pPr>
      <w:rPr>
        <w:rFonts w:ascii="OpenSymbol" w:hAnsi="OpenSymbol"/>
      </w:rPr>
    </w:lvl>
    <w:lvl w:ilvl="6">
      <w:numFmt w:val="bullet"/>
      <w:lvlText w:val="•"/>
      <w:lvlJc w:val="left"/>
      <w:pPr>
        <w:ind w:left="1587" w:hanging="227"/>
      </w:pPr>
      <w:rPr>
        <w:rFonts w:ascii="OpenSymbol" w:hAnsi="OpenSymbol"/>
      </w:rPr>
    </w:lvl>
    <w:lvl w:ilvl="7">
      <w:numFmt w:val="bullet"/>
      <w:lvlText w:val="•"/>
      <w:lvlJc w:val="left"/>
      <w:pPr>
        <w:ind w:left="1814" w:hanging="227"/>
      </w:pPr>
      <w:rPr>
        <w:rFonts w:ascii="OpenSymbol" w:hAnsi="OpenSymbol"/>
      </w:rPr>
    </w:lvl>
    <w:lvl w:ilvl="8">
      <w:numFmt w:val="bullet"/>
      <w:lvlText w:val="•"/>
      <w:lvlJc w:val="left"/>
      <w:pPr>
        <w:ind w:left="2041" w:hanging="227"/>
      </w:pPr>
      <w:rPr>
        <w:rFonts w:ascii="OpenSymbol" w:hAnsi="OpenSymbol"/>
      </w:rPr>
    </w:lvl>
  </w:abstractNum>
  <w:abstractNum w:abstractNumId="2" w15:restartNumberingAfterBreak="0">
    <w:nsid w:val="336D295F"/>
    <w:multiLevelType w:val="multilevel"/>
    <w:tmpl w:val="D1C042FA"/>
    <w:styleLink w:val="LFO25"/>
    <w:lvl w:ilvl="0">
      <w:numFmt w:val="bullet"/>
      <w:pStyle w:val="RdaliaRetraitniveau2"/>
      <w:lvlText w:val=""/>
      <w:lvlJc w:val="left"/>
      <w:pPr>
        <w:ind w:left="1060" w:hanging="360"/>
      </w:pPr>
      <w:rPr>
        <w:rFonts w:ascii="Symbol" w:hAnsi="Symbol"/>
        <w:color w:val="auto"/>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3" w15:restartNumberingAfterBreak="0">
    <w:nsid w:val="3A145DBD"/>
    <w:multiLevelType w:val="multilevel"/>
    <w:tmpl w:val="CF92C5D0"/>
    <w:styleLink w:val="LFO28"/>
    <w:lvl w:ilvl="0">
      <w:start w:val="1"/>
      <w:numFmt w:val="decimal"/>
      <w:lvlText w:val="%1."/>
      <w:lvlJc w:val="left"/>
      <w:pPr>
        <w:ind w:left="360" w:hanging="360"/>
      </w:pPr>
      <w:rPr>
        <w:rFonts w:cs="Times New Roman"/>
      </w:rPr>
    </w:lvl>
    <w:lvl w:ilvl="1">
      <w:start w:val="1"/>
      <w:numFmt w:val="lowerLetter"/>
      <w:lvlText w:val="."/>
      <w:lvlJc w:val="left"/>
      <w:pPr>
        <w:ind w:left="1440" w:hanging="360"/>
      </w:pPr>
      <w:rPr>
        <w:rFonts w:cs="Times New Roman"/>
      </w:rPr>
    </w:lvl>
    <w:lvl w:ilvl="2">
      <w:start w:val="1"/>
      <w:numFmt w:val="lowerRoman"/>
      <w:lvlText w:val="."/>
      <w:lvlJc w:val="right"/>
      <w:pPr>
        <w:ind w:left="2160" w:hanging="180"/>
      </w:pPr>
      <w:rPr>
        <w:rFonts w:cs="Times New Roman"/>
      </w:rPr>
    </w:lvl>
    <w:lvl w:ilvl="3">
      <w:start w:val="1"/>
      <w:numFmt w:val="decimal"/>
      <w:lvlText w:val="."/>
      <w:lvlJc w:val="left"/>
      <w:pPr>
        <w:ind w:left="2880" w:hanging="360"/>
      </w:pPr>
      <w:rPr>
        <w:rFonts w:cs="Times New Roman"/>
      </w:rPr>
    </w:lvl>
    <w:lvl w:ilvl="4">
      <w:start w:val="1"/>
      <w:numFmt w:val="lowerLetter"/>
      <w:lvlText w:val="."/>
      <w:lvlJc w:val="left"/>
      <w:pPr>
        <w:ind w:left="3600" w:hanging="360"/>
      </w:pPr>
      <w:rPr>
        <w:rFonts w:cs="Times New Roman"/>
      </w:rPr>
    </w:lvl>
    <w:lvl w:ilvl="5">
      <w:start w:val="1"/>
      <w:numFmt w:val="lowerRoman"/>
      <w:lvlText w:val="."/>
      <w:lvlJc w:val="right"/>
      <w:pPr>
        <w:ind w:left="4320" w:hanging="180"/>
      </w:pPr>
      <w:rPr>
        <w:rFonts w:cs="Times New Roman"/>
      </w:rPr>
    </w:lvl>
    <w:lvl w:ilvl="6">
      <w:start w:val="1"/>
      <w:numFmt w:val="decimal"/>
      <w:lvlText w:val="."/>
      <w:lvlJc w:val="left"/>
      <w:pPr>
        <w:ind w:left="5040" w:hanging="360"/>
      </w:pPr>
      <w:rPr>
        <w:rFonts w:cs="Times New Roman"/>
      </w:rPr>
    </w:lvl>
    <w:lvl w:ilvl="7">
      <w:start w:val="1"/>
      <w:numFmt w:val="lowerLetter"/>
      <w:lvlText w:val="."/>
      <w:lvlJc w:val="left"/>
      <w:pPr>
        <w:ind w:left="5760" w:hanging="360"/>
      </w:pPr>
      <w:rPr>
        <w:rFonts w:cs="Times New Roman"/>
      </w:rPr>
    </w:lvl>
    <w:lvl w:ilvl="8">
      <w:start w:val="1"/>
      <w:numFmt w:val="lowerRoman"/>
      <w:lvlText w:val="."/>
      <w:lvlJc w:val="right"/>
      <w:pPr>
        <w:ind w:left="6480" w:hanging="180"/>
      </w:pPr>
      <w:rPr>
        <w:rFonts w:cs="Times New Roman"/>
      </w:rPr>
    </w:lvl>
  </w:abstractNum>
  <w:abstractNum w:abstractNumId="4" w15:restartNumberingAfterBreak="0">
    <w:nsid w:val="3C4C021A"/>
    <w:multiLevelType w:val="multilevel"/>
    <w:tmpl w:val="AE904E60"/>
    <w:styleLink w:val="Outline"/>
    <w:lvl w:ilvl="0">
      <w:start w:val="1"/>
      <w:numFmt w:val="decimal"/>
      <w:lvlText w:val="%1."/>
      <w:lvlJc w:val="left"/>
      <w:pPr>
        <w:ind w:left="360" w:hanging="360"/>
      </w:pPr>
    </w:lvl>
    <w:lvl w:ilvl="1">
      <w:start w:val="1"/>
      <w:numFmt w:val="decimal"/>
      <w:lvlText w:val="%1.%2"/>
      <w:lvlJc w:val="left"/>
      <w:pPr>
        <w:ind w:left="720" w:hanging="360"/>
      </w:pPr>
    </w:lvl>
    <w:lvl w:ilvl="2">
      <w:start w:val="1"/>
      <w:numFmt w:val="decimal"/>
      <w:lvlText w:val="%1.%2.%3"/>
      <w:lvlJc w:val="left"/>
      <w:pPr>
        <w:ind w:left="1080" w:hanging="360"/>
      </w:pPr>
    </w:lvl>
    <w:lvl w:ilvl="3">
      <w:start w:val="1"/>
      <w:numFmt w:val="none"/>
      <w:lvlText w:val=""/>
      <w:lvlJc w:val="left"/>
    </w:lvl>
    <w:lvl w:ilvl="4">
      <w:start w:val="1"/>
      <w:numFmt w:val="none"/>
      <w:lvlText w:val=""/>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
      <w:lvlJc w:val="left"/>
    </w:lvl>
  </w:abstractNum>
  <w:abstractNum w:abstractNumId="5" w15:restartNumberingAfterBreak="0">
    <w:nsid w:val="3E7418CA"/>
    <w:multiLevelType w:val="multilevel"/>
    <w:tmpl w:val="6CA694C0"/>
    <w:styleLink w:val="LFO22"/>
    <w:lvl w:ilvl="0">
      <w:numFmt w:val="bullet"/>
      <w:pStyle w:val="StyleAvecPuceGras"/>
      <w:lvlText w:val="•"/>
      <w:lvlJc w:val="left"/>
      <w:pPr>
        <w:ind w:left="284" w:hanging="114"/>
      </w:pPr>
      <w:rPr>
        <w:rFonts w:ascii="OpenSymbol" w:eastAsia="OpenSymbol" w:hAnsi="OpenSymbol" w:cs="OpenSymbol"/>
      </w:rPr>
    </w:lvl>
    <w:lvl w:ilvl="1">
      <w:numFmt w:val="bullet"/>
      <w:lvlText w:val="•"/>
      <w:lvlJc w:val="left"/>
      <w:pPr>
        <w:ind w:left="1440" w:hanging="360"/>
      </w:pPr>
      <w:rPr>
        <w:rFonts w:ascii="OpenSymbol" w:eastAsia="OpenSymbol" w:hAnsi="OpenSymbol" w:cs="OpenSymbol"/>
      </w:rPr>
    </w:lvl>
    <w:lvl w:ilvl="2">
      <w:numFmt w:val="bullet"/>
      <w:lvlText w:val="•"/>
      <w:lvlJc w:val="left"/>
      <w:pPr>
        <w:ind w:left="2160" w:hanging="360"/>
      </w:pPr>
      <w:rPr>
        <w:rFonts w:ascii="OpenSymbol" w:eastAsia="OpenSymbol" w:hAnsi="OpenSymbol" w:cs="OpenSymbol"/>
      </w:rPr>
    </w:lvl>
    <w:lvl w:ilvl="3">
      <w:numFmt w:val="bullet"/>
      <w:lvlText w:val="•"/>
      <w:lvlJc w:val="left"/>
      <w:pPr>
        <w:ind w:left="2880" w:hanging="360"/>
      </w:pPr>
      <w:rPr>
        <w:rFonts w:ascii="OpenSymbol" w:eastAsia="OpenSymbol" w:hAnsi="OpenSymbol" w:cs="OpenSymbol"/>
      </w:rPr>
    </w:lvl>
    <w:lvl w:ilvl="4">
      <w:numFmt w:val="bullet"/>
      <w:lvlText w:val="•"/>
      <w:lvlJc w:val="left"/>
      <w:pPr>
        <w:ind w:left="3600" w:hanging="360"/>
      </w:pPr>
      <w:rPr>
        <w:rFonts w:ascii="OpenSymbol" w:eastAsia="OpenSymbol" w:hAnsi="OpenSymbol" w:cs="OpenSymbol"/>
      </w:rPr>
    </w:lvl>
    <w:lvl w:ilvl="5">
      <w:numFmt w:val="bullet"/>
      <w:lvlText w:val="•"/>
      <w:lvlJc w:val="left"/>
      <w:pPr>
        <w:ind w:left="4320" w:hanging="360"/>
      </w:pPr>
      <w:rPr>
        <w:rFonts w:ascii="OpenSymbol" w:eastAsia="OpenSymbol" w:hAnsi="OpenSymbol" w:cs="OpenSymbol"/>
      </w:rPr>
    </w:lvl>
    <w:lvl w:ilvl="6">
      <w:numFmt w:val="bullet"/>
      <w:lvlText w:val="•"/>
      <w:lvlJc w:val="left"/>
      <w:pPr>
        <w:ind w:left="5040" w:hanging="360"/>
      </w:pPr>
      <w:rPr>
        <w:rFonts w:ascii="OpenSymbol" w:eastAsia="OpenSymbol" w:hAnsi="OpenSymbol" w:cs="OpenSymbol"/>
      </w:rPr>
    </w:lvl>
    <w:lvl w:ilvl="7">
      <w:numFmt w:val="bullet"/>
      <w:lvlText w:val="•"/>
      <w:lvlJc w:val="left"/>
      <w:pPr>
        <w:ind w:left="5760" w:hanging="360"/>
      </w:pPr>
      <w:rPr>
        <w:rFonts w:ascii="OpenSymbol" w:eastAsia="OpenSymbol" w:hAnsi="OpenSymbol" w:cs="OpenSymbol"/>
      </w:rPr>
    </w:lvl>
    <w:lvl w:ilvl="8">
      <w:numFmt w:val="bullet"/>
      <w:lvlText w:val="•"/>
      <w:lvlJc w:val="left"/>
      <w:pPr>
        <w:ind w:left="6480" w:hanging="360"/>
      </w:pPr>
      <w:rPr>
        <w:rFonts w:ascii="OpenSymbol" w:eastAsia="OpenSymbol" w:hAnsi="OpenSymbol" w:cs="OpenSymbol"/>
      </w:rPr>
    </w:lvl>
  </w:abstractNum>
  <w:abstractNum w:abstractNumId="6" w15:restartNumberingAfterBreak="0">
    <w:nsid w:val="4075116D"/>
    <w:multiLevelType w:val="multilevel"/>
    <w:tmpl w:val="7BF02C82"/>
    <w:styleLink w:val="LFO33"/>
    <w:lvl w:ilvl="0">
      <w:start w:val="1"/>
      <w:numFmt w:val="decimal"/>
      <w:pStyle w:val="LIAParagraphe1"/>
      <w:lvlText w:val="%1."/>
      <w:lvlJc w:val="left"/>
      <w:pPr>
        <w:ind w:left="360" w:hanging="360"/>
      </w:pPr>
    </w:lvl>
    <w:lvl w:ilvl="1">
      <w:start w:val="1"/>
      <w:numFmt w:val="lowerLetter"/>
      <w:lvlText w:val="."/>
      <w:lvlJc w:val="left"/>
      <w:pPr>
        <w:ind w:left="1440" w:hanging="360"/>
      </w:pPr>
      <w:rPr>
        <w:rFonts w:cs="Times New Roman"/>
      </w:rPr>
    </w:lvl>
    <w:lvl w:ilvl="2">
      <w:start w:val="1"/>
      <w:numFmt w:val="lowerRoman"/>
      <w:lvlText w:val="."/>
      <w:lvlJc w:val="right"/>
      <w:pPr>
        <w:ind w:left="2160" w:hanging="180"/>
      </w:pPr>
      <w:rPr>
        <w:rFonts w:cs="Times New Roman"/>
      </w:rPr>
    </w:lvl>
    <w:lvl w:ilvl="3">
      <w:start w:val="1"/>
      <w:numFmt w:val="decimal"/>
      <w:lvlText w:val="."/>
      <w:lvlJc w:val="left"/>
      <w:pPr>
        <w:ind w:left="2880" w:hanging="360"/>
      </w:pPr>
      <w:rPr>
        <w:rFonts w:cs="Times New Roman"/>
      </w:rPr>
    </w:lvl>
    <w:lvl w:ilvl="4">
      <w:start w:val="1"/>
      <w:numFmt w:val="lowerLetter"/>
      <w:lvlText w:val="."/>
      <w:lvlJc w:val="left"/>
      <w:pPr>
        <w:ind w:left="3600" w:hanging="360"/>
      </w:pPr>
      <w:rPr>
        <w:rFonts w:cs="Times New Roman"/>
      </w:rPr>
    </w:lvl>
    <w:lvl w:ilvl="5">
      <w:start w:val="1"/>
      <w:numFmt w:val="lowerRoman"/>
      <w:lvlText w:val="."/>
      <w:lvlJc w:val="right"/>
      <w:pPr>
        <w:ind w:left="4320" w:hanging="180"/>
      </w:pPr>
      <w:rPr>
        <w:rFonts w:cs="Times New Roman"/>
      </w:rPr>
    </w:lvl>
    <w:lvl w:ilvl="6">
      <w:start w:val="1"/>
      <w:numFmt w:val="decimal"/>
      <w:lvlText w:val="."/>
      <w:lvlJc w:val="left"/>
      <w:pPr>
        <w:ind w:left="5040" w:hanging="360"/>
      </w:pPr>
      <w:rPr>
        <w:rFonts w:cs="Times New Roman"/>
      </w:rPr>
    </w:lvl>
    <w:lvl w:ilvl="7">
      <w:start w:val="1"/>
      <w:numFmt w:val="lowerLetter"/>
      <w:lvlText w:val="."/>
      <w:lvlJc w:val="left"/>
      <w:pPr>
        <w:ind w:left="5760" w:hanging="360"/>
      </w:pPr>
      <w:rPr>
        <w:rFonts w:cs="Times New Roman"/>
      </w:rPr>
    </w:lvl>
    <w:lvl w:ilvl="8">
      <w:start w:val="1"/>
      <w:numFmt w:val="lowerRoman"/>
      <w:lvlText w:val="."/>
      <w:lvlJc w:val="right"/>
      <w:pPr>
        <w:ind w:left="6480" w:hanging="180"/>
      </w:pPr>
      <w:rPr>
        <w:rFonts w:cs="Times New Roman"/>
      </w:rPr>
    </w:lvl>
  </w:abstractNum>
  <w:abstractNum w:abstractNumId="7" w15:restartNumberingAfterBreak="0">
    <w:nsid w:val="441A5DFD"/>
    <w:multiLevelType w:val="multilevel"/>
    <w:tmpl w:val="E5CA1A1A"/>
    <w:styleLink w:val="LFO21"/>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8" w15:restartNumberingAfterBreak="0">
    <w:nsid w:val="51445323"/>
    <w:multiLevelType w:val="multilevel"/>
    <w:tmpl w:val="684A35E2"/>
    <w:styleLink w:val="WWOutlineListStyle"/>
    <w:lvl w:ilvl="0">
      <w:start w:val="1"/>
      <w:numFmt w:val="decimal"/>
      <w:pStyle w:val="RedaliaTitre1"/>
      <w:lvlText w:val="%1."/>
      <w:lvlJc w:val="left"/>
      <w:pPr>
        <w:ind w:left="360" w:hanging="360"/>
      </w:pPr>
    </w:lvl>
    <w:lvl w:ilvl="1">
      <w:start w:val="1"/>
      <w:numFmt w:val="decimal"/>
      <w:pStyle w:val="RedaliaTitre2"/>
      <w:lvlText w:val="%1.%2"/>
      <w:lvlJc w:val="left"/>
      <w:pPr>
        <w:ind w:left="720" w:hanging="360"/>
      </w:pPr>
    </w:lvl>
    <w:lvl w:ilvl="2">
      <w:start w:val="1"/>
      <w:numFmt w:val="decimal"/>
      <w:pStyle w:val="RedaliaTitre3"/>
      <w:lvlText w:val="%1.%2.%3"/>
      <w:lvlJc w:val="left"/>
      <w:pPr>
        <w:ind w:left="1080" w:hanging="360"/>
      </w:pPr>
    </w:lvl>
    <w:lvl w:ilvl="3">
      <w:start w:val="1"/>
      <w:numFmt w:val="none"/>
      <w:lvlText w:val="%4"/>
      <w:lvlJc w:val="left"/>
    </w:lvl>
    <w:lvl w:ilvl="4">
      <w:start w:val="1"/>
      <w:numFmt w:val="none"/>
      <w:lvlText w:val="%5"/>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
      <w:lvlJc w:val="left"/>
    </w:lvl>
  </w:abstractNum>
  <w:abstractNum w:abstractNumId="9" w15:restartNumberingAfterBreak="0">
    <w:nsid w:val="51C06F23"/>
    <w:multiLevelType w:val="multilevel"/>
    <w:tmpl w:val="DE46A4EA"/>
    <w:styleLink w:val="LFO26"/>
    <w:lvl w:ilvl="0">
      <w:numFmt w:val="bullet"/>
      <w:pStyle w:val="RdaliaTableau"/>
      <w:lvlText w:val=""/>
      <w:lvlJc w:val="left"/>
      <w:pPr>
        <w:ind w:left="360" w:hanging="360"/>
      </w:pPr>
      <w:rPr>
        <w:rFonts w:ascii="Symbol" w:hAnsi="Symbol"/>
      </w:rPr>
    </w:lvl>
    <w:lvl w:ilvl="1">
      <w:start w:val="1"/>
      <w:numFmt w:val="decimal"/>
      <w:lvlText w:val="."/>
      <w:lvlJc w:val="left"/>
      <w:pPr>
        <w:ind w:left="1080" w:hanging="360"/>
      </w:pPr>
    </w:lvl>
    <w:lvl w:ilvl="2">
      <w:start w:val="1"/>
      <w:numFmt w:val="decimal"/>
      <w:lvlText w:val="."/>
      <w:lvlJc w:val="left"/>
      <w:pPr>
        <w:ind w:left="1440" w:hanging="360"/>
      </w:pPr>
    </w:lvl>
    <w:lvl w:ilvl="3">
      <w:start w:val="1"/>
      <w:numFmt w:val="decimal"/>
      <w:lvlText w:val="."/>
      <w:lvlJc w:val="left"/>
      <w:pPr>
        <w:ind w:left="1800" w:hanging="360"/>
      </w:pPr>
    </w:lvl>
    <w:lvl w:ilvl="4">
      <w:start w:val="1"/>
      <w:numFmt w:val="decimal"/>
      <w:lvlText w:val="."/>
      <w:lvlJc w:val="left"/>
      <w:pPr>
        <w:ind w:left="2160" w:hanging="360"/>
      </w:pPr>
    </w:lvl>
    <w:lvl w:ilvl="5">
      <w:start w:val="1"/>
      <w:numFmt w:val="decimal"/>
      <w:lvlText w:val="."/>
      <w:lvlJc w:val="left"/>
      <w:pPr>
        <w:ind w:left="2520" w:hanging="360"/>
      </w:pPr>
    </w:lvl>
    <w:lvl w:ilvl="6">
      <w:start w:val="1"/>
      <w:numFmt w:val="decimal"/>
      <w:lvlText w:val="."/>
      <w:lvlJc w:val="left"/>
      <w:pPr>
        <w:ind w:left="2880" w:hanging="360"/>
      </w:pPr>
    </w:lvl>
    <w:lvl w:ilvl="7">
      <w:start w:val="1"/>
      <w:numFmt w:val="decimal"/>
      <w:lvlText w:val="."/>
      <w:lvlJc w:val="left"/>
      <w:pPr>
        <w:ind w:left="3240" w:hanging="360"/>
      </w:pPr>
    </w:lvl>
    <w:lvl w:ilvl="8">
      <w:start w:val="1"/>
      <w:numFmt w:val="decimal"/>
      <w:lvlText w:val="."/>
      <w:lvlJc w:val="left"/>
      <w:pPr>
        <w:ind w:left="3600" w:hanging="360"/>
      </w:pPr>
    </w:lvl>
  </w:abstractNum>
  <w:abstractNum w:abstractNumId="10" w15:restartNumberingAfterBreak="0">
    <w:nsid w:val="574A671F"/>
    <w:multiLevelType w:val="multilevel"/>
    <w:tmpl w:val="D9620568"/>
    <w:styleLink w:val="LFO24"/>
    <w:lvl w:ilvl="0">
      <w:numFmt w:val="bullet"/>
      <w:pStyle w:val="Elmentrecens"/>
      <w:lvlText w:val="-"/>
      <w:lvlJc w:val="left"/>
      <w:pPr>
        <w:ind w:left="720" w:hanging="360"/>
      </w:pPr>
      <w:rPr>
        <w:rFonts w:ascii="Times New Roman" w:hAnsi="Times New Roman"/>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1" w15:restartNumberingAfterBreak="0">
    <w:nsid w:val="60B54FE2"/>
    <w:multiLevelType w:val="multilevel"/>
    <w:tmpl w:val="9288EC94"/>
    <w:styleLink w:val="LFO29"/>
    <w:lvl w:ilvl="0">
      <w:start w:val="1"/>
      <w:numFmt w:val="upperLetter"/>
      <w:lvlText w:val="%1."/>
      <w:lvlJc w:val="left"/>
      <w:pPr>
        <w:ind w:left="720" w:hanging="360"/>
      </w:pPr>
      <w:rPr>
        <w:rFonts w:cs="Times New Roman"/>
      </w:rPr>
    </w:lvl>
    <w:lvl w:ilvl="1">
      <w:start w:val="1"/>
      <w:numFmt w:val="lowerLetter"/>
      <w:lvlText w:val="."/>
      <w:lvlJc w:val="left"/>
      <w:pPr>
        <w:ind w:left="1440" w:hanging="360"/>
      </w:pPr>
      <w:rPr>
        <w:rFonts w:cs="Times New Roman"/>
      </w:rPr>
    </w:lvl>
    <w:lvl w:ilvl="2">
      <w:start w:val="1"/>
      <w:numFmt w:val="lowerRoman"/>
      <w:lvlText w:val="."/>
      <w:lvlJc w:val="right"/>
      <w:pPr>
        <w:ind w:left="2160" w:hanging="180"/>
      </w:pPr>
      <w:rPr>
        <w:rFonts w:cs="Times New Roman"/>
      </w:rPr>
    </w:lvl>
    <w:lvl w:ilvl="3">
      <w:start w:val="1"/>
      <w:numFmt w:val="decimal"/>
      <w:lvlText w:val="."/>
      <w:lvlJc w:val="left"/>
      <w:pPr>
        <w:ind w:left="2880" w:hanging="360"/>
      </w:pPr>
      <w:rPr>
        <w:rFonts w:cs="Times New Roman"/>
      </w:rPr>
    </w:lvl>
    <w:lvl w:ilvl="4">
      <w:start w:val="1"/>
      <w:numFmt w:val="lowerLetter"/>
      <w:lvlText w:val="."/>
      <w:lvlJc w:val="left"/>
      <w:pPr>
        <w:ind w:left="3600" w:hanging="360"/>
      </w:pPr>
      <w:rPr>
        <w:rFonts w:cs="Times New Roman"/>
      </w:rPr>
    </w:lvl>
    <w:lvl w:ilvl="5">
      <w:start w:val="1"/>
      <w:numFmt w:val="lowerRoman"/>
      <w:lvlText w:val="."/>
      <w:lvlJc w:val="right"/>
      <w:pPr>
        <w:ind w:left="4320" w:hanging="180"/>
      </w:pPr>
      <w:rPr>
        <w:rFonts w:cs="Times New Roman"/>
      </w:rPr>
    </w:lvl>
    <w:lvl w:ilvl="6">
      <w:start w:val="1"/>
      <w:numFmt w:val="decimal"/>
      <w:lvlText w:val="."/>
      <w:lvlJc w:val="left"/>
      <w:pPr>
        <w:ind w:left="5040" w:hanging="360"/>
      </w:pPr>
      <w:rPr>
        <w:rFonts w:cs="Times New Roman"/>
      </w:rPr>
    </w:lvl>
    <w:lvl w:ilvl="7">
      <w:start w:val="1"/>
      <w:numFmt w:val="lowerLetter"/>
      <w:lvlText w:val="."/>
      <w:lvlJc w:val="left"/>
      <w:pPr>
        <w:ind w:left="5760" w:hanging="360"/>
      </w:pPr>
      <w:rPr>
        <w:rFonts w:cs="Times New Roman"/>
      </w:rPr>
    </w:lvl>
    <w:lvl w:ilvl="8">
      <w:start w:val="1"/>
      <w:numFmt w:val="lowerRoman"/>
      <w:lvlText w:val="."/>
      <w:lvlJc w:val="right"/>
      <w:pPr>
        <w:ind w:left="6480" w:hanging="180"/>
      </w:pPr>
      <w:rPr>
        <w:rFonts w:cs="Times New Roman"/>
      </w:rPr>
    </w:lvl>
  </w:abstractNum>
  <w:abstractNum w:abstractNumId="12" w15:restartNumberingAfterBreak="0">
    <w:nsid w:val="66272E03"/>
    <w:multiLevelType w:val="multilevel"/>
    <w:tmpl w:val="B8C4D960"/>
    <w:styleLink w:val="LFO23"/>
    <w:lvl w:ilvl="0">
      <w:numFmt w:val="bullet"/>
      <w:pStyle w:val="Chapitre2"/>
      <w:lvlText w:val=""/>
      <w:lvlJc w:val="left"/>
      <w:pPr>
        <w:ind w:left="720" w:hanging="360"/>
      </w:pPr>
      <w:rPr>
        <w:rFonts w:ascii="Symbol" w:hAnsi="Symbol" w:cs="Times New Roman"/>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Times New Roman"/>
      </w:rPr>
    </w:lvl>
    <w:lvl w:ilvl="3">
      <w:numFmt w:val="bullet"/>
      <w:lvlText w:val=""/>
      <w:lvlJc w:val="left"/>
      <w:pPr>
        <w:ind w:left="2880" w:hanging="360"/>
      </w:pPr>
      <w:rPr>
        <w:rFonts w:ascii="Symbol" w:hAnsi="Symbol" w:cs="Times New Roman"/>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Times New Roman"/>
      </w:rPr>
    </w:lvl>
    <w:lvl w:ilvl="6">
      <w:numFmt w:val="bullet"/>
      <w:lvlText w:val=""/>
      <w:lvlJc w:val="left"/>
      <w:pPr>
        <w:ind w:left="5040" w:hanging="360"/>
      </w:pPr>
      <w:rPr>
        <w:rFonts w:ascii="Symbol" w:hAnsi="Symbol" w:cs="Times New Roman"/>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Times New Roman"/>
      </w:rPr>
    </w:lvl>
  </w:abstractNum>
  <w:abstractNum w:abstractNumId="13" w15:restartNumberingAfterBreak="0">
    <w:nsid w:val="6A7C542F"/>
    <w:multiLevelType w:val="multilevel"/>
    <w:tmpl w:val="D2ACB868"/>
    <w:styleLink w:val="LFO5"/>
    <w:lvl w:ilvl="0">
      <w:numFmt w:val="bullet"/>
      <w:lvlText w:val=""/>
      <w:lvlJc w:val="left"/>
      <w:pPr>
        <w:ind w:left="1060" w:hanging="360"/>
      </w:pPr>
      <w:rPr>
        <w:rFonts w:ascii="Symbol" w:hAnsi="Symbol"/>
        <w:color w:val="auto"/>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4" w15:restartNumberingAfterBreak="0">
    <w:nsid w:val="6BF71ECD"/>
    <w:multiLevelType w:val="multilevel"/>
    <w:tmpl w:val="BCC8F6B8"/>
    <w:styleLink w:val="LFO20"/>
    <w:lvl w:ilvl="0">
      <w:numFmt w:val="bullet"/>
      <w:lvlText w:val=""/>
      <w:lvlJc w:val="left"/>
      <w:pPr>
        <w:ind w:left="284" w:hanging="114"/>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5" w15:restartNumberingAfterBreak="0">
    <w:nsid w:val="6D3967E2"/>
    <w:multiLevelType w:val="multilevel"/>
    <w:tmpl w:val="125E0986"/>
    <w:styleLink w:val="LFO18"/>
    <w:lvl w:ilvl="0">
      <w:start w:val="1"/>
      <w:numFmt w:val="decimal"/>
      <w:suff w:val="space"/>
      <w:lvlText w:val="%1."/>
      <w:lvlJc w:val="left"/>
      <w:pPr>
        <w:ind w:left="360" w:hanging="360"/>
      </w:pPr>
      <w:rPr>
        <w:rFonts w:cs="Times New Roman"/>
      </w:rPr>
    </w:lvl>
    <w:lvl w:ilvl="1">
      <w:start w:val="1"/>
      <w:numFmt w:val="decimal"/>
      <w:suff w:val="space"/>
      <w:lvlText w:val="%1.%2"/>
      <w:lvlJc w:val="left"/>
      <w:pPr>
        <w:ind w:left="360" w:hanging="360"/>
      </w:pPr>
      <w:rPr>
        <w:rFonts w:cs="Times New Roman"/>
      </w:rPr>
    </w:lvl>
    <w:lvl w:ilvl="2">
      <w:start w:val="1"/>
      <w:numFmt w:val="decimal"/>
      <w:suff w:val="space"/>
      <w:lvlText w:val="%1.%2.%3"/>
      <w:lvlJc w:val="left"/>
      <w:pPr>
        <w:ind w:left="1080" w:hanging="360"/>
      </w:pPr>
      <w:rPr>
        <w:rFonts w:cs="Times New Roman"/>
      </w:rPr>
    </w:lvl>
    <w:lvl w:ilvl="3">
      <w:start w:val="1"/>
      <w:numFmt w:val="decimal"/>
      <w:lvlText w:val="()"/>
      <w:lvlJc w:val="left"/>
      <w:pPr>
        <w:ind w:left="1440" w:hanging="360"/>
      </w:pPr>
      <w:rPr>
        <w:rFonts w:cs="Times New Roman"/>
      </w:rPr>
    </w:lvl>
    <w:lvl w:ilvl="4">
      <w:start w:val="1"/>
      <w:numFmt w:val="lowerLetter"/>
      <w:lvlText w:val="()"/>
      <w:lvlJc w:val="left"/>
      <w:pPr>
        <w:ind w:left="1800" w:hanging="360"/>
      </w:pPr>
      <w:rPr>
        <w:rFonts w:cs="Times New Roman"/>
      </w:rPr>
    </w:lvl>
    <w:lvl w:ilvl="5">
      <w:start w:val="1"/>
      <w:numFmt w:val="lowerRoman"/>
      <w:lvlText w:val="()"/>
      <w:lvlJc w:val="left"/>
      <w:pPr>
        <w:ind w:left="2160" w:hanging="360"/>
      </w:pPr>
      <w:rPr>
        <w:rFonts w:cs="Times New Roman"/>
      </w:rPr>
    </w:lvl>
    <w:lvl w:ilvl="6">
      <w:start w:val="1"/>
      <w:numFmt w:val="decimal"/>
      <w:lvlText w:val="."/>
      <w:lvlJc w:val="left"/>
      <w:pPr>
        <w:ind w:left="2520" w:hanging="360"/>
      </w:pPr>
      <w:rPr>
        <w:rFonts w:cs="Times New Roman"/>
      </w:rPr>
    </w:lvl>
    <w:lvl w:ilvl="7">
      <w:start w:val="1"/>
      <w:numFmt w:val="lowerLetter"/>
      <w:lvlText w:val="."/>
      <w:lvlJc w:val="left"/>
      <w:pPr>
        <w:ind w:left="2880" w:hanging="360"/>
      </w:pPr>
      <w:rPr>
        <w:rFonts w:cs="Times New Roman"/>
      </w:rPr>
    </w:lvl>
    <w:lvl w:ilvl="8">
      <w:start w:val="1"/>
      <w:numFmt w:val="lowerRoman"/>
      <w:lvlText w:val="."/>
      <w:lvlJc w:val="left"/>
      <w:pPr>
        <w:ind w:left="3240" w:hanging="360"/>
      </w:pPr>
      <w:rPr>
        <w:rFonts w:cs="Times New Roman"/>
      </w:rPr>
    </w:lvl>
  </w:abstractNum>
  <w:abstractNum w:abstractNumId="16" w15:restartNumberingAfterBreak="0">
    <w:nsid w:val="728F3852"/>
    <w:multiLevelType w:val="multilevel"/>
    <w:tmpl w:val="B13A922C"/>
    <w:styleLink w:val="LFO1"/>
    <w:lvl w:ilvl="0">
      <w:numFmt w:val="bullet"/>
      <w:lvlText w:val=""/>
      <w:lvlJc w:val="left"/>
      <w:pPr>
        <w:ind w:left="360" w:hanging="360"/>
      </w:pPr>
      <w:rPr>
        <w:rFonts w:ascii="Symbol" w:hAnsi="Symbol"/>
        <w:color w:val="auto"/>
      </w:rPr>
    </w:lvl>
    <w:lvl w:ilvl="1">
      <w:start w:val="1"/>
      <w:numFmt w:val="decimal"/>
      <w:lvlText w:val="."/>
      <w:lvlJc w:val="left"/>
      <w:pPr>
        <w:ind w:left="1080" w:hanging="360"/>
      </w:pPr>
    </w:lvl>
    <w:lvl w:ilvl="2">
      <w:start w:val="1"/>
      <w:numFmt w:val="decimal"/>
      <w:lvlText w:val="."/>
      <w:lvlJc w:val="left"/>
      <w:pPr>
        <w:ind w:left="1440" w:hanging="360"/>
      </w:pPr>
    </w:lvl>
    <w:lvl w:ilvl="3">
      <w:start w:val="1"/>
      <w:numFmt w:val="decimal"/>
      <w:lvlText w:val="."/>
      <w:lvlJc w:val="left"/>
      <w:pPr>
        <w:ind w:left="1800" w:hanging="360"/>
      </w:pPr>
    </w:lvl>
    <w:lvl w:ilvl="4">
      <w:start w:val="1"/>
      <w:numFmt w:val="decimal"/>
      <w:lvlText w:val="."/>
      <w:lvlJc w:val="left"/>
      <w:pPr>
        <w:ind w:left="2160" w:hanging="360"/>
      </w:pPr>
    </w:lvl>
    <w:lvl w:ilvl="5">
      <w:start w:val="1"/>
      <w:numFmt w:val="decimal"/>
      <w:lvlText w:val="."/>
      <w:lvlJc w:val="left"/>
      <w:pPr>
        <w:ind w:left="2520" w:hanging="360"/>
      </w:pPr>
    </w:lvl>
    <w:lvl w:ilvl="6">
      <w:start w:val="1"/>
      <w:numFmt w:val="decimal"/>
      <w:lvlText w:val="."/>
      <w:lvlJc w:val="left"/>
      <w:pPr>
        <w:ind w:left="2880" w:hanging="360"/>
      </w:pPr>
    </w:lvl>
    <w:lvl w:ilvl="7">
      <w:start w:val="1"/>
      <w:numFmt w:val="decimal"/>
      <w:lvlText w:val="."/>
      <w:lvlJc w:val="left"/>
      <w:pPr>
        <w:ind w:left="3240" w:hanging="360"/>
      </w:pPr>
    </w:lvl>
    <w:lvl w:ilvl="8">
      <w:start w:val="1"/>
      <w:numFmt w:val="decimal"/>
      <w:lvlText w:val="."/>
      <w:lvlJc w:val="left"/>
      <w:pPr>
        <w:ind w:left="3600" w:hanging="360"/>
      </w:pPr>
    </w:lvl>
  </w:abstractNum>
  <w:abstractNum w:abstractNumId="17" w15:restartNumberingAfterBreak="0">
    <w:nsid w:val="7A3217DD"/>
    <w:multiLevelType w:val="multilevel"/>
    <w:tmpl w:val="48F41F78"/>
    <w:styleLink w:val="LFO35"/>
    <w:lvl w:ilvl="0">
      <w:start w:val="1"/>
      <w:numFmt w:val="upperLetter"/>
      <w:pStyle w:val="LIAParagrapheA"/>
      <w:lvlText w:val="%1."/>
      <w:lvlJc w:val="left"/>
      <w:pPr>
        <w:ind w:left="720" w:hanging="360"/>
      </w:pPr>
    </w:lvl>
    <w:lvl w:ilvl="1">
      <w:start w:val="1"/>
      <w:numFmt w:val="lowerLetter"/>
      <w:lvlText w:val="."/>
      <w:lvlJc w:val="left"/>
      <w:pPr>
        <w:ind w:left="1440" w:hanging="360"/>
      </w:pPr>
    </w:lvl>
    <w:lvl w:ilvl="2">
      <w:start w:val="1"/>
      <w:numFmt w:val="lowerRoman"/>
      <w:lvlText w:val="."/>
      <w:lvlJc w:val="right"/>
      <w:pPr>
        <w:ind w:left="2160" w:hanging="180"/>
      </w:pPr>
    </w:lvl>
    <w:lvl w:ilvl="3">
      <w:start w:val="1"/>
      <w:numFmt w:val="decimal"/>
      <w:lvlText w:val="."/>
      <w:lvlJc w:val="left"/>
      <w:pPr>
        <w:ind w:left="2880" w:hanging="360"/>
      </w:pPr>
    </w:lvl>
    <w:lvl w:ilvl="4">
      <w:start w:val="1"/>
      <w:numFmt w:val="lowerLetter"/>
      <w:lvlText w:val="."/>
      <w:lvlJc w:val="left"/>
      <w:pPr>
        <w:ind w:left="3600" w:hanging="360"/>
      </w:pPr>
    </w:lvl>
    <w:lvl w:ilvl="5">
      <w:start w:val="1"/>
      <w:numFmt w:val="lowerRoman"/>
      <w:lvlText w:val="."/>
      <w:lvlJc w:val="right"/>
      <w:pPr>
        <w:ind w:left="4320" w:hanging="180"/>
      </w:pPr>
    </w:lvl>
    <w:lvl w:ilvl="6">
      <w:start w:val="1"/>
      <w:numFmt w:val="decimal"/>
      <w:lvlText w:val="."/>
      <w:lvlJc w:val="left"/>
      <w:pPr>
        <w:ind w:left="5040" w:hanging="360"/>
      </w:pPr>
    </w:lvl>
    <w:lvl w:ilvl="7">
      <w:start w:val="1"/>
      <w:numFmt w:val="lowerLetter"/>
      <w:lvlText w:val="."/>
      <w:lvlJc w:val="left"/>
      <w:pPr>
        <w:ind w:left="5760" w:hanging="360"/>
      </w:pPr>
    </w:lvl>
    <w:lvl w:ilvl="8">
      <w:start w:val="1"/>
      <w:numFmt w:val="lowerRoman"/>
      <w:lvlText w:val="."/>
      <w:lvlJc w:val="right"/>
      <w:pPr>
        <w:ind w:left="6480" w:hanging="180"/>
      </w:pPr>
    </w:lvl>
  </w:abstractNum>
  <w:num w:numId="1" w16cid:durableId="1346247692">
    <w:abstractNumId w:val="8"/>
  </w:num>
  <w:num w:numId="2" w16cid:durableId="98262572">
    <w:abstractNumId w:val="4"/>
  </w:num>
  <w:num w:numId="3" w16cid:durableId="1789814029">
    <w:abstractNumId w:val="1"/>
  </w:num>
  <w:num w:numId="4" w16cid:durableId="419103991">
    <w:abstractNumId w:val="16"/>
  </w:num>
  <w:num w:numId="5" w16cid:durableId="1540626986">
    <w:abstractNumId w:val="0"/>
  </w:num>
  <w:num w:numId="6" w16cid:durableId="109669495">
    <w:abstractNumId w:val="13"/>
  </w:num>
  <w:num w:numId="7" w16cid:durableId="1543205491">
    <w:abstractNumId w:val="15"/>
  </w:num>
  <w:num w:numId="8" w16cid:durableId="1536775672">
    <w:abstractNumId w:val="14"/>
  </w:num>
  <w:num w:numId="9" w16cid:durableId="1500268763">
    <w:abstractNumId w:val="7"/>
  </w:num>
  <w:num w:numId="10" w16cid:durableId="462046318">
    <w:abstractNumId w:val="5"/>
  </w:num>
  <w:num w:numId="11" w16cid:durableId="1987396183">
    <w:abstractNumId w:val="12"/>
  </w:num>
  <w:num w:numId="12" w16cid:durableId="1604799220">
    <w:abstractNumId w:val="10"/>
  </w:num>
  <w:num w:numId="13" w16cid:durableId="709651692">
    <w:abstractNumId w:val="3"/>
  </w:num>
  <w:num w:numId="14" w16cid:durableId="1043403627">
    <w:abstractNumId w:val="11"/>
  </w:num>
  <w:num w:numId="15" w16cid:durableId="1573663288">
    <w:abstractNumId w:val="2"/>
  </w:num>
  <w:num w:numId="16" w16cid:durableId="434598887">
    <w:abstractNumId w:val="9"/>
  </w:num>
  <w:num w:numId="17" w16cid:durableId="1967469807">
    <w:abstractNumId w:val="6"/>
  </w:num>
  <w:num w:numId="18" w16cid:durableId="1431969465">
    <w:abstractNumId w:val="17"/>
  </w:num>
  <w:num w:numId="19" w16cid:durableId="1533568294">
    <w:abstractNumId w:val="14"/>
  </w:num>
  <w:num w:numId="20" w16cid:durableId="350574310">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0"/>
  <w:proofState w:spelling="clean" w:grammar="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81534"/>
    <w:rsid w:val="000356F5"/>
    <w:rsid w:val="001D1B1C"/>
    <w:rsid w:val="00781534"/>
    <w:rsid w:val="0086163B"/>
    <w:rsid w:val="00864937"/>
    <w:rsid w:val="008D16D5"/>
    <w:rsid w:val="00AD273A"/>
    <w:rsid w:val="00B17DE6"/>
    <w:rsid w:val="00C92DAB"/>
    <w:rsid w:val="00D326D8"/>
    <w:rsid w:val="00D915A2"/>
    <w:rsid w:val="00F309E6"/>
    <w:rsid w:val="00FC5E1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14FEBE"/>
  <w15:docId w15:val="{1C3DDD88-7059-44A8-8F51-0E2F347794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pPr>
        <w:autoSpaceDN w:val="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suppressAutoHyphens/>
    </w:pPr>
    <w:rPr>
      <w:rFonts w:ascii="ITC Avant Garde Std Bk" w:eastAsia="ITC Avant Garde Std Bk" w:hAnsi="ITC Avant Garde Std Bk" w:cs="ITC Avant Garde Std Bk"/>
      <w:sz w:val="22"/>
    </w:rPr>
  </w:style>
  <w:style w:type="paragraph" w:styleId="Titre1">
    <w:name w:val="heading 1"/>
    <w:basedOn w:val="Normal"/>
    <w:next w:val="Normal"/>
    <w:uiPriority w:val="9"/>
    <w:qFormat/>
    <w:pPr>
      <w:keepNext/>
      <w:spacing w:before="240" w:after="160"/>
      <w:outlineLvl w:val="0"/>
    </w:pPr>
    <w:rPr>
      <w:b/>
      <w:kern w:val="3"/>
      <w:sz w:val="32"/>
    </w:rPr>
  </w:style>
  <w:style w:type="paragraph" w:styleId="Titre2">
    <w:name w:val="heading 2"/>
    <w:basedOn w:val="Normal"/>
    <w:next w:val="Normal"/>
    <w:uiPriority w:val="9"/>
    <w:semiHidden/>
    <w:unhideWhenUsed/>
    <w:qFormat/>
    <w:pPr>
      <w:keepNext/>
      <w:spacing w:before="240" w:after="160"/>
      <w:outlineLvl w:val="1"/>
    </w:pPr>
    <w:rPr>
      <w:sz w:val="28"/>
      <w:u w:val="single"/>
    </w:rPr>
  </w:style>
  <w:style w:type="paragraph" w:styleId="Titre3">
    <w:name w:val="heading 3"/>
    <w:basedOn w:val="Normal"/>
    <w:next w:val="Normal"/>
    <w:uiPriority w:val="9"/>
    <w:semiHidden/>
    <w:unhideWhenUsed/>
    <w:qFormat/>
    <w:pPr>
      <w:keepNext/>
      <w:spacing w:before="240" w:after="160"/>
      <w:outlineLvl w:val="2"/>
    </w:pPr>
    <w:rPr>
      <w:sz w:val="24"/>
      <w:u w:val="single"/>
    </w:rPr>
  </w:style>
  <w:style w:type="paragraph" w:styleId="Titre4">
    <w:name w:val="heading 4"/>
    <w:basedOn w:val="Normal"/>
    <w:next w:val="Normal"/>
    <w:uiPriority w:val="9"/>
    <w:semiHidden/>
    <w:unhideWhenUsed/>
    <w:qFormat/>
    <w:pPr>
      <w:keepNext/>
      <w:spacing w:before="240" w:after="60"/>
      <w:ind w:left="567"/>
      <w:outlineLvl w:val="3"/>
    </w:pPr>
    <w:rPr>
      <w:i/>
      <w:sz w:val="24"/>
    </w:rPr>
  </w:style>
  <w:style w:type="paragraph" w:styleId="Titre5">
    <w:name w:val="heading 5"/>
    <w:basedOn w:val="Normal"/>
    <w:next w:val="Normal"/>
    <w:uiPriority w:val="9"/>
    <w:semiHidden/>
    <w:unhideWhenUsed/>
    <w:qFormat/>
    <w:pPr>
      <w:spacing w:before="240" w:after="60"/>
      <w:ind w:left="1134"/>
      <w:outlineLvl w:val="4"/>
    </w:pPr>
    <w:rPr>
      <w:i/>
    </w:rPr>
  </w:style>
  <w:style w:type="paragraph" w:styleId="Titre6">
    <w:name w:val="heading 6"/>
    <w:basedOn w:val="Normal"/>
    <w:next w:val="Normal"/>
    <w:uiPriority w:val="9"/>
    <w:semiHidden/>
    <w:unhideWhenUsed/>
    <w:qFormat/>
    <w:pPr>
      <w:keepNext/>
      <w:spacing w:before="120" w:after="120"/>
      <w:jc w:val="center"/>
      <w:outlineLvl w:val="5"/>
    </w:pPr>
    <w:rPr>
      <w:b/>
      <w:bCs/>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numbering" w:customStyle="1" w:styleId="WWOutlineListStyle">
    <w:name w:val="WW_OutlineListStyle"/>
    <w:basedOn w:val="Aucuneliste"/>
    <w:pPr>
      <w:numPr>
        <w:numId w:val="1"/>
      </w:numPr>
    </w:pPr>
  </w:style>
  <w:style w:type="paragraph" w:customStyle="1" w:styleId="RedaliaTitre1">
    <w:name w:val="Redalia Titre 1"/>
    <w:basedOn w:val="Normal"/>
    <w:pPr>
      <w:numPr>
        <w:numId w:val="1"/>
      </w:numPr>
      <w:spacing w:before="240" w:after="160"/>
      <w:outlineLvl w:val="0"/>
    </w:pPr>
    <w:rPr>
      <w:b/>
      <w:sz w:val="32"/>
    </w:rPr>
  </w:style>
  <w:style w:type="paragraph" w:customStyle="1" w:styleId="RedaliaTitre2">
    <w:name w:val="Redalia Titre 2"/>
    <w:basedOn w:val="Normal"/>
    <w:next w:val="Normal"/>
    <w:pPr>
      <w:numPr>
        <w:ilvl w:val="1"/>
        <w:numId w:val="1"/>
      </w:numPr>
      <w:spacing w:before="240" w:after="160"/>
      <w:outlineLvl w:val="1"/>
    </w:pPr>
    <w:rPr>
      <w:sz w:val="28"/>
      <w:u w:val="single"/>
    </w:rPr>
  </w:style>
  <w:style w:type="paragraph" w:customStyle="1" w:styleId="RedaliaTitre3">
    <w:name w:val="Redalia Titre 3"/>
    <w:basedOn w:val="Normal"/>
    <w:pPr>
      <w:numPr>
        <w:ilvl w:val="2"/>
        <w:numId w:val="1"/>
      </w:numPr>
      <w:overflowPunct w:val="0"/>
      <w:autoSpaceDE w:val="0"/>
      <w:spacing w:before="240" w:after="160"/>
      <w:jc w:val="both"/>
      <w:outlineLvl w:val="2"/>
    </w:pPr>
    <w:rPr>
      <w:sz w:val="24"/>
      <w:u w:val="single"/>
    </w:rPr>
  </w:style>
  <w:style w:type="paragraph" w:customStyle="1" w:styleId="TitreN4">
    <w:name w:val="Titre N4"/>
    <w:basedOn w:val="Titre4"/>
    <w:pPr>
      <w:ind w:left="850" w:hanging="283"/>
    </w:pPr>
  </w:style>
  <w:style w:type="paragraph" w:customStyle="1" w:styleId="TitreN5">
    <w:name w:val="Titre N5"/>
    <w:basedOn w:val="Titre5"/>
    <w:pPr>
      <w:ind w:left="1417" w:hanging="283"/>
    </w:pPr>
  </w:style>
  <w:style w:type="paragraph" w:customStyle="1" w:styleId="Standard">
    <w:name w:val="Standard"/>
  </w:style>
  <w:style w:type="paragraph" w:customStyle="1" w:styleId="RedaliaTitredocument">
    <w:name w:val="Redalia : Titre document"/>
    <w:basedOn w:val="RedaliaNormal"/>
    <w:pPr>
      <w:jc w:val="center"/>
    </w:pPr>
    <w:rPr>
      <w:b/>
      <w:sz w:val="40"/>
    </w:rPr>
  </w:style>
  <w:style w:type="paragraph" w:customStyle="1" w:styleId="Courriercivilit">
    <w:name w:val="Courrier civilité"/>
    <w:basedOn w:val="Normal"/>
    <w:pPr>
      <w:tabs>
        <w:tab w:val="left" w:pos="1134"/>
      </w:tabs>
    </w:pPr>
  </w:style>
  <w:style w:type="paragraph" w:customStyle="1" w:styleId="Courrierdate">
    <w:name w:val="Courrier date"/>
    <w:basedOn w:val="Normal"/>
    <w:pPr>
      <w:jc w:val="right"/>
    </w:pPr>
  </w:style>
  <w:style w:type="paragraph" w:customStyle="1" w:styleId="Courrierdest">
    <w:name w:val="Courrier dest"/>
    <w:basedOn w:val="Normal"/>
  </w:style>
  <w:style w:type="paragraph" w:customStyle="1" w:styleId="Courriersign">
    <w:name w:val="Courrier sign"/>
    <w:basedOn w:val="Courrierdest"/>
    <w:rPr>
      <w:caps/>
    </w:rPr>
  </w:style>
  <w:style w:type="paragraph" w:customStyle="1" w:styleId="Courriertext">
    <w:name w:val="Courrier text"/>
    <w:basedOn w:val="Normal"/>
    <w:pPr>
      <w:jc w:val="both"/>
    </w:pPr>
  </w:style>
  <w:style w:type="paragraph" w:customStyle="1" w:styleId="Dossierune">
    <w:name w:val="Dossier une"/>
    <w:basedOn w:val="Normal"/>
    <w:pPr>
      <w:jc w:val="center"/>
    </w:pPr>
    <w:rPr>
      <w:sz w:val="72"/>
    </w:rPr>
  </w:style>
  <w:style w:type="paragraph" w:customStyle="1" w:styleId="Dossierobjet">
    <w:name w:val="Dossier objet"/>
    <w:basedOn w:val="Dossierune"/>
    <w:rPr>
      <w:sz w:val="48"/>
    </w:rPr>
  </w:style>
  <w:style w:type="paragraph" w:customStyle="1" w:styleId="DossierobjetRdalia">
    <w:name w:val="Dossier objet Rédalia"/>
    <w:basedOn w:val="Dossierobjet"/>
    <w:next w:val="Normal"/>
    <w:rPr>
      <w:sz w:val="36"/>
    </w:rPr>
  </w:style>
  <w:style w:type="paragraph" w:customStyle="1" w:styleId="Dossiertitre">
    <w:name w:val="Dossier titre"/>
    <w:basedOn w:val="Dossierobjet"/>
    <w:pPr>
      <w:pBdr>
        <w:bottom w:val="single" w:sz="6" w:space="1" w:color="000000"/>
      </w:pBdr>
    </w:pPr>
    <w:rPr>
      <w:sz w:val="40"/>
    </w:rPr>
  </w:style>
  <w:style w:type="paragraph" w:customStyle="1" w:styleId="DossiertitreRedalia">
    <w:name w:val="Dossier titre Redalia"/>
    <w:basedOn w:val="Dossiertitre"/>
    <w:pPr>
      <w:jc w:val="left"/>
    </w:pPr>
    <w:rPr>
      <w:sz w:val="32"/>
    </w:rPr>
  </w:style>
  <w:style w:type="paragraph" w:customStyle="1" w:styleId="Enttecentre">
    <w:name w:val="Entête centre"/>
    <w:basedOn w:val="Normal"/>
    <w:pPr>
      <w:jc w:val="center"/>
    </w:pPr>
  </w:style>
  <w:style w:type="paragraph" w:customStyle="1" w:styleId="Enttedrte">
    <w:name w:val="Entête drte"/>
    <w:basedOn w:val="Normal"/>
    <w:pPr>
      <w:jc w:val="right"/>
    </w:pPr>
  </w:style>
  <w:style w:type="paragraph" w:customStyle="1" w:styleId="Enttegche">
    <w:name w:val="Entête gche"/>
    <w:basedOn w:val="Normal"/>
  </w:style>
  <w:style w:type="paragraph" w:customStyle="1" w:styleId="Enttemilieu">
    <w:name w:val="Entête milieu"/>
    <w:basedOn w:val="Normal"/>
    <w:pPr>
      <w:jc w:val="center"/>
    </w:pPr>
    <w:rPr>
      <w:sz w:val="28"/>
    </w:rPr>
  </w:style>
  <w:style w:type="paragraph" w:customStyle="1" w:styleId="PagedegardeRdalia">
    <w:name w:val="Page de garde Rédalia"/>
    <w:basedOn w:val="Normal"/>
    <w:next w:val="Normal"/>
    <w:rPr>
      <w:b/>
      <w:sz w:val="28"/>
    </w:rPr>
  </w:style>
  <w:style w:type="paragraph" w:customStyle="1" w:styleId="Piedpagecentre">
    <w:name w:val="Piedpage centre"/>
    <w:basedOn w:val="Normal"/>
    <w:pPr>
      <w:jc w:val="center"/>
    </w:pPr>
  </w:style>
  <w:style w:type="paragraph" w:customStyle="1" w:styleId="Piedpagedrte">
    <w:name w:val="Piedpage drte"/>
    <w:basedOn w:val="Normal"/>
    <w:pPr>
      <w:jc w:val="right"/>
    </w:pPr>
  </w:style>
  <w:style w:type="paragraph" w:customStyle="1" w:styleId="Piedpagegche">
    <w:name w:val="Piedpage gche"/>
    <w:basedOn w:val="Normal"/>
  </w:style>
  <w:style w:type="paragraph" w:customStyle="1" w:styleId="Tableau10centre">
    <w:name w:val="Tableau 10 centre"/>
    <w:basedOn w:val="Normal"/>
    <w:pPr>
      <w:jc w:val="center"/>
    </w:pPr>
  </w:style>
  <w:style w:type="paragraph" w:customStyle="1" w:styleId="Tableau10drte">
    <w:name w:val="Tableau 10 drte"/>
    <w:basedOn w:val="Normal"/>
    <w:pPr>
      <w:jc w:val="right"/>
    </w:pPr>
  </w:style>
  <w:style w:type="paragraph" w:customStyle="1" w:styleId="Tableau10gche">
    <w:name w:val="Tableau 10 gche"/>
    <w:basedOn w:val="Normal"/>
  </w:style>
  <w:style w:type="paragraph" w:customStyle="1" w:styleId="Tableau11centre">
    <w:name w:val="Tableau 11 centre"/>
    <w:basedOn w:val="Normal"/>
    <w:pPr>
      <w:jc w:val="center"/>
    </w:pPr>
  </w:style>
  <w:style w:type="paragraph" w:customStyle="1" w:styleId="Tableau11drte">
    <w:name w:val="Tableau 11 drte"/>
    <w:basedOn w:val="Normal"/>
    <w:pPr>
      <w:jc w:val="right"/>
    </w:pPr>
  </w:style>
  <w:style w:type="paragraph" w:customStyle="1" w:styleId="Tableau11gche">
    <w:name w:val="Tableau 11 gche"/>
    <w:basedOn w:val="Normal"/>
  </w:style>
  <w:style w:type="paragraph" w:customStyle="1" w:styleId="Tableau8centre">
    <w:name w:val="Tableau 8 centre"/>
    <w:basedOn w:val="Normal"/>
    <w:pPr>
      <w:jc w:val="center"/>
    </w:pPr>
    <w:rPr>
      <w:sz w:val="16"/>
    </w:rPr>
  </w:style>
  <w:style w:type="paragraph" w:customStyle="1" w:styleId="Tableau8drte">
    <w:name w:val="Tableau 8 drte"/>
    <w:basedOn w:val="Normal"/>
    <w:pPr>
      <w:jc w:val="right"/>
    </w:pPr>
    <w:rPr>
      <w:sz w:val="16"/>
    </w:rPr>
  </w:style>
  <w:style w:type="paragraph" w:customStyle="1" w:styleId="Tableau8gche">
    <w:name w:val="Tableau 8 gche"/>
    <w:basedOn w:val="Normal"/>
    <w:rPr>
      <w:sz w:val="16"/>
    </w:rPr>
  </w:style>
  <w:style w:type="paragraph" w:customStyle="1" w:styleId="Titredetableau">
    <w:name w:val="Titre de tableau"/>
    <w:basedOn w:val="Tableau11centre"/>
    <w:rPr>
      <w:b/>
    </w:rPr>
  </w:style>
  <w:style w:type="paragraph" w:customStyle="1" w:styleId="TitreN1">
    <w:name w:val="Titre N1"/>
    <w:basedOn w:val="Titre1"/>
    <w:pPr>
      <w:ind w:left="283" w:hanging="283"/>
    </w:pPr>
  </w:style>
  <w:style w:type="paragraph" w:customStyle="1" w:styleId="TitreN2">
    <w:name w:val="Titre N2"/>
    <w:basedOn w:val="Titre2"/>
    <w:pPr>
      <w:ind w:left="283" w:hanging="283"/>
    </w:pPr>
  </w:style>
  <w:style w:type="paragraph" w:customStyle="1" w:styleId="TitreN3">
    <w:name w:val="Titre N3"/>
    <w:basedOn w:val="Titre3"/>
    <w:pPr>
      <w:ind w:left="283" w:hanging="283"/>
    </w:pPr>
  </w:style>
  <w:style w:type="paragraph" w:styleId="TM1">
    <w:name w:val="toc 1"/>
    <w:basedOn w:val="Titre1"/>
    <w:next w:val="Normal"/>
    <w:pPr>
      <w:keepNext w:val="0"/>
      <w:tabs>
        <w:tab w:val="right" w:leader="dot" w:pos="9072"/>
      </w:tabs>
      <w:spacing w:before="120" w:after="0"/>
    </w:pPr>
    <w:rPr>
      <w:sz w:val="24"/>
    </w:rPr>
  </w:style>
  <w:style w:type="paragraph" w:styleId="TM2">
    <w:name w:val="toc 2"/>
    <w:basedOn w:val="Titre2"/>
    <w:next w:val="Normal"/>
    <w:pPr>
      <w:keepNext w:val="0"/>
      <w:tabs>
        <w:tab w:val="right" w:leader="dot" w:pos="9072"/>
      </w:tabs>
      <w:spacing w:before="120" w:after="0"/>
      <w:ind w:left="198"/>
    </w:pPr>
    <w:rPr>
      <w:sz w:val="22"/>
      <w:u w:val="none"/>
    </w:rPr>
  </w:style>
  <w:style w:type="paragraph" w:styleId="TM3">
    <w:name w:val="toc 3"/>
    <w:basedOn w:val="Titre3"/>
    <w:next w:val="Normal"/>
    <w:pPr>
      <w:keepNext w:val="0"/>
      <w:tabs>
        <w:tab w:val="right" w:leader="dot" w:pos="9072"/>
      </w:tabs>
      <w:spacing w:before="120" w:after="0"/>
      <w:ind w:left="403"/>
    </w:pPr>
    <w:rPr>
      <w:sz w:val="20"/>
      <w:u w:val="none"/>
    </w:rPr>
  </w:style>
  <w:style w:type="paragraph" w:styleId="TM4">
    <w:name w:val="toc 4"/>
    <w:basedOn w:val="Titre4"/>
    <w:next w:val="Normal"/>
    <w:pPr>
      <w:keepNext w:val="0"/>
      <w:tabs>
        <w:tab w:val="right" w:leader="dot" w:pos="9072"/>
      </w:tabs>
      <w:spacing w:before="120" w:after="0"/>
      <w:ind w:left="601"/>
    </w:pPr>
    <w:rPr>
      <w:sz w:val="22"/>
    </w:rPr>
  </w:style>
  <w:style w:type="paragraph" w:styleId="TM5">
    <w:name w:val="toc 5"/>
    <w:basedOn w:val="Titre5"/>
    <w:next w:val="Normal"/>
    <w:pPr>
      <w:tabs>
        <w:tab w:val="right" w:leader="dot" w:pos="9072"/>
      </w:tabs>
      <w:spacing w:before="120" w:after="0"/>
      <w:ind w:left="799"/>
    </w:pPr>
  </w:style>
  <w:style w:type="paragraph" w:customStyle="1" w:styleId="CondInsert">
    <w:name w:val="Cond Insert"/>
    <w:basedOn w:val="Normal"/>
    <w:next w:val="Normal"/>
    <w:pPr>
      <w:tabs>
        <w:tab w:val="right" w:leader="dot" w:pos="9000"/>
      </w:tabs>
    </w:pPr>
    <w:rPr>
      <w:rFonts w:cs="Arial"/>
      <w:b/>
      <w:bCs/>
      <w:color w:val="0000FF"/>
    </w:rPr>
  </w:style>
  <w:style w:type="paragraph" w:customStyle="1" w:styleId="RdaliaCondens">
    <w:name w:val="Rédalia : Condensé"/>
    <w:basedOn w:val="Normal"/>
    <w:pPr>
      <w:spacing w:before="40"/>
      <w:jc w:val="both"/>
    </w:pPr>
    <w:rPr>
      <w:sz w:val="16"/>
    </w:rPr>
  </w:style>
  <w:style w:type="paragraph" w:customStyle="1" w:styleId="RdaliaLgende">
    <w:name w:val="Rédalia : Légende"/>
    <w:basedOn w:val="Normal"/>
    <w:pPr>
      <w:ind w:left="284" w:hanging="284"/>
      <w:jc w:val="both"/>
    </w:pPr>
    <w:rPr>
      <w:i/>
      <w:sz w:val="16"/>
    </w:rPr>
  </w:style>
  <w:style w:type="paragraph" w:customStyle="1" w:styleId="RedaliaNormal">
    <w:name w:val="Redalia : Normal"/>
    <w:basedOn w:val="Normal"/>
    <w:pPr>
      <w:tabs>
        <w:tab w:val="left" w:leader="dot" w:pos="8505"/>
      </w:tabs>
      <w:spacing w:before="40"/>
      <w:jc w:val="both"/>
    </w:pPr>
  </w:style>
  <w:style w:type="paragraph" w:customStyle="1" w:styleId="RdaliaRetraitniveau1">
    <w:name w:val="Rédalia : Retrait niveau 1"/>
    <w:basedOn w:val="RedaliaNormal"/>
  </w:style>
  <w:style w:type="paragraph" w:customStyle="1" w:styleId="RdaliaRetraitniveau2">
    <w:name w:val="Rédalia : Retrait niveau 2"/>
    <w:basedOn w:val="RedaliaNormal"/>
    <w:pPr>
      <w:numPr>
        <w:numId w:val="15"/>
      </w:numPr>
    </w:pPr>
  </w:style>
  <w:style w:type="paragraph" w:customStyle="1" w:styleId="RdaliaTableau">
    <w:name w:val="Rédalia : Tableau"/>
    <w:basedOn w:val="RedaliaNormal"/>
    <w:pPr>
      <w:numPr>
        <w:numId w:val="16"/>
      </w:numPr>
    </w:pPr>
    <w:rPr>
      <w:b/>
      <w:color w:val="0000FF"/>
    </w:rPr>
  </w:style>
  <w:style w:type="paragraph" w:customStyle="1" w:styleId="RdaliaTextemasqu">
    <w:name w:val="Rédalia : Texte masqué"/>
    <w:basedOn w:val="RdaliaRetraitniveau1"/>
    <w:pPr>
      <w:shd w:val="clear" w:color="auto" w:fill="FFFFFF"/>
    </w:pPr>
    <w:rPr>
      <w:vanish/>
      <w:sz w:val="20"/>
    </w:rPr>
  </w:style>
  <w:style w:type="paragraph" w:customStyle="1" w:styleId="RdaliaTitredestableaux">
    <w:name w:val="Rédalia : Titre des tableaux"/>
    <w:basedOn w:val="RedaliaNormal"/>
    <w:pPr>
      <w:jc w:val="center"/>
    </w:pPr>
    <w:rPr>
      <w:b/>
    </w:rPr>
  </w:style>
  <w:style w:type="paragraph" w:customStyle="1" w:styleId="RdaliaTitredossier">
    <w:name w:val="Rédalia : Titre dossier"/>
    <w:basedOn w:val="Dossierune"/>
    <w:rPr>
      <w:sz w:val="48"/>
    </w:rPr>
  </w:style>
  <w:style w:type="paragraph" w:customStyle="1" w:styleId="RdaliaTitreparagraphe">
    <w:name w:val="Rédalia : Titre paragraphe"/>
    <w:basedOn w:val="Dossiertitre"/>
    <w:pPr>
      <w:spacing w:before="320" w:after="240"/>
      <w:jc w:val="left"/>
    </w:pPr>
    <w:rPr>
      <w:sz w:val="32"/>
    </w:rPr>
  </w:style>
  <w:style w:type="paragraph" w:customStyle="1" w:styleId="RdaliaTitretableaucondens">
    <w:name w:val="Rédalia : Titre tableau condensé"/>
    <w:basedOn w:val="Normal"/>
    <w:pPr>
      <w:spacing w:before="40"/>
      <w:jc w:val="both"/>
    </w:pPr>
    <w:rPr>
      <w:b/>
      <w:sz w:val="18"/>
    </w:rPr>
  </w:style>
  <w:style w:type="paragraph" w:customStyle="1" w:styleId="RdaliaZonecandidat">
    <w:name w:val="Rédalia : Zone candidat"/>
    <w:basedOn w:val="Normal"/>
    <w:pPr>
      <w:shd w:val="clear" w:color="auto" w:fill="00FFFF"/>
      <w:spacing w:before="40"/>
      <w:jc w:val="center"/>
    </w:pPr>
    <w:rPr>
      <w:sz w:val="18"/>
    </w:rPr>
  </w:style>
  <w:style w:type="paragraph" w:customStyle="1" w:styleId="Concilianormal">
    <w:name w:val="Concilia normal"/>
    <w:basedOn w:val="Normal"/>
    <w:rPr>
      <w:rFonts w:cs="Arial"/>
      <w:szCs w:val="22"/>
    </w:rPr>
  </w:style>
  <w:style w:type="paragraph" w:customStyle="1" w:styleId="Conciliatitre">
    <w:name w:val="Concilia titre"/>
    <w:basedOn w:val="Concilianormal"/>
    <w:pPr>
      <w:jc w:val="center"/>
    </w:pPr>
    <w:rPr>
      <w:b/>
      <w:bCs/>
      <w:sz w:val="32"/>
      <w:szCs w:val="32"/>
    </w:rPr>
  </w:style>
  <w:style w:type="paragraph" w:customStyle="1" w:styleId="LIANormal">
    <w:name w:val="LIA : Normal"/>
    <w:basedOn w:val="Normal"/>
    <w:pPr>
      <w:overflowPunct w:val="0"/>
      <w:autoSpaceDE w:val="0"/>
      <w:jc w:val="both"/>
    </w:pPr>
    <w:rPr>
      <w:szCs w:val="18"/>
    </w:rPr>
  </w:style>
  <w:style w:type="paragraph" w:customStyle="1" w:styleId="LIACasecocher">
    <w:name w:val="LIA : Case à cocher"/>
    <w:basedOn w:val="LIANormal"/>
    <w:rPr>
      <w:rFonts w:cs="Wingdings"/>
    </w:rPr>
  </w:style>
  <w:style w:type="paragraph" w:customStyle="1" w:styleId="LIACondense">
    <w:name w:val="LIA : Condense"/>
    <w:basedOn w:val="LIANormal"/>
    <w:autoRedefine/>
    <w:pPr>
      <w:spacing w:before="120" w:after="120"/>
    </w:pPr>
    <w:rPr>
      <w:sz w:val="18"/>
      <w:szCs w:val="16"/>
    </w:rPr>
  </w:style>
  <w:style w:type="paragraph" w:customStyle="1" w:styleId="LiaTitre">
    <w:name w:val="Lia : Titre"/>
    <w:basedOn w:val="Normal"/>
    <w:pPr>
      <w:tabs>
        <w:tab w:val="left" w:leader="dot" w:pos="8505"/>
      </w:tabs>
      <w:overflowPunct w:val="0"/>
      <w:autoSpaceDE w:val="0"/>
      <w:spacing w:before="40"/>
      <w:jc w:val="both"/>
    </w:pPr>
    <w:rPr>
      <w:b/>
      <w:bCs/>
      <w:i/>
      <w:iCs/>
    </w:rPr>
  </w:style>
  <w:style w:type="paragraph" w:customStyle="1" w:styleId="LIAErreur">
    <w:name w:val="LIA : Erreur"/>
    <w:basedOn w:val="LIANormal"/>
    <w:pPr>
      <w:jc w:val="center"/>
    </w:pPr>
    <w:rPr>
      <w:b/>
      <w:bCs/>
      <w:i/>
      <w:iCs/>
      <w:sz w:val="24"/>
      <w:szCs w:val="24"/>
    </w:rPr>
  </w:style>
  <w:style w:type="paragraph" w:customStyle="1" w:styleId="LILIATitre1">
    <w:name w:val="LILIA : Titre 1"/>
    <w:basedOn w:val="LiaTitre"/>
    <w:pPr>
      <w:jc w:val="center"/>
    </w:pPr>
    <w:rPr>
      <w:caps/>
    </w:rPr>
  </w:style>
  <w:style w:type="paragraph" w:customStyle="1" w:styleId="LILIATitre2">
    <w:name w:val="LILIA : Titre 2"/>
    <w:basedOn w:val="LILIATitre1"/>
    <w:next w:val="Normal"/>
    <w:pPr>
      <w:jc w:val="left"/>
    </w:pPr>
  </w:style>
  <w:style w:type="paragraph" w:customStyle="1" w:styleId="STabCentre">
    <w:name w:val="STab Centre"/>
    <w:basedOn w:val="Normal"/>
    <w:pPr>
      <w:jc w:val="center"/>
    </w:pPr>
  </w:style>
  <w:style w:type="paragraph" w:customStyle="1" w:styleId="LiaLibell">
    <w:name w:val="Lia_Libellé"/>
    <w:basedOn w:val="Normal"/>
    <w:rPr>
      <w:b/>
    </w:rPr>
  </w:style>
  <w:style w:type="paragraph" w:customStyle="1" w:styleId="LiaDescription">
    <w:name w:val="Lia_Description"/>
    <w:basedOn w:val="Normal"/>
  </w:style>
  <w:style w:type="paragraph" w:customStyle="1" w:styleId="LiaUnit">
    <w:name w:val="Lia_Unité"/>
    <w:basedOn w:val="Normal"/>
    <w:rPr>
      <w:i/>
    </w:rPr>
  </w:style>
  <w:style w:type="paragraph" w:customStyle="1" w:styleId="DCENormal">
    <w:name w:val="DCE Normal"/>
    <w:basedOn w:val="Normal"/>
    <w:pPr>
      <w:jc w:val="both"/>
    </w:pPr>
    <w:rPr>
      <w:sz w:val="24"/>
    </w:rPr>
  </w:style>
  <w:style w:type="paragraph" w:customStyle="1" w:styleId="DCETableau">
    <w:name w:val="DCE Tableau"/>
    <w:basedOn w:val="Normal"/>
  </w:style>
  <w:style w:type="paragraph" w:customStyle="1" w:styleId="DCETitreTableau">
    <w:name w:val="DCE TitreTableau"/>
    <w:basedOn w:val="Normal"/>
    <w:pPr>
      <w:jc w:val="center"/>
    </w:pPr>
    <w:rPr>
      <w:b/>
    </w:rPr>
  </w:style>
  <w:style w:type="paragraph" w:customStyle="1" w:styleId="GnliaMarquedeparagraphe">
    <w:name w:val="Génélia : Marque de paragraphe"/>
    <w:basedOn w:val="Normal"/>
    <w:pPr>
      <w:keepNext/>
      <w:keepLines/>
      <w:tabs>
        <w:tab w:val="right" w:leader="dot" w:pos="10205"/>
      </w:tabs>
      <w:spacing w:before="40"/>
      <w:ind w:left="-1134"/>
      <w:jc w:val="both"/>
    </w:pPr>
    <w:rPr>
      <w:b/>
      <w:color w:val="008080"/>
    </w:rPr>
  </w:style>
  <w:style w:type="paragraph" w:customStyle="1" w:styleId="DGATitre1">
    <w:name w:val="DGA Titre1"/>
    <w:basedOn w:val="Titre1"/>
    <w:pPr>
      <w:tabs>
        <w:tab w:val="left" w:pos="360"/>
      </w:tabs>
      <w:overflowPunct w:val="0"/>
      <w:autoSpaceDE w:val="0"/>
      <w:ind w:left="360" w:hanging="360"/>
    </w:pPr>
    <w:rPr>
      <w:sz w:val="28"/>
    </w:rPr>
  </w:style>
  <w:style w:type="paragraph" w:customStyle="1" w:styleId="Redaliapuces">
    <w:name w:val="Redalia : puces"/>
    <w:basedOn w:val="RedaliaNormal"/>
    <w:pPr>
      <w:numPr>
        <w:numId w:val="3"/>
      </w:numPr>
      <w:tabs>
        <w:tab w:val="left" w:pos="283"/>
        <w:tab w:val="left" w:pos="8505"/>
      </w:tabs>
    </w:pPr>
  </w:style>
  <w:style w:type="paragraph" w:customStyle="1" w:styleId="RedaliaContenudetableau">
    <w:name w:val="Redalia : Contenu de tableau"/>
    <w:basedOn w:val="RedaliaNormal"/>
    <w:rPr>
      <w:sz w:val="18"/>
      <w:szCs w:val="18"/>
    </w:rPr>
  </w:style>
  <w:style w:type="paragraph" w:customStyle="1" w:styleId="RedaliaPartievaloriser">
    <w:name w:val="Redalia : Partie à valoriser"/>
    <w:basedOn w:val="RedaliaNormal"/>
    <w:next w:val="RedaliaNormal"/>
    <w:pPr>
      <w:tabs>
        <w:tab w:val="left" w:leader="dot" w:pos="8820"/>
      </w:tabs>
      <w:spacing w:before="240" w:line="360" w:lineRule="auto"/>
    </w:pPr>
  </w:style>
  <w:style w:type="paragraph" w:customStyle="1" w:styleId="RedaliaRetraitavecpuce">
    <w:name w:val="Redalia : Retrait avec puce"/>
    <w:basedOn w:val="RedaliaNormal"/>
  </w:style>
  <w:style w:type="paragraph" w:customStyle="1" w:styleId="RedaliaCentr">
    <w:name w:val="Redalia : Centré"/>
    <w:basedOn w:val="RedaliaNormal"/>
    <w:next w:val="RedaliaNormal"/>
    <w:pPr>
      <w:jc w:val="center"/>
    </w:pPr>
  </w:style>
  <w:style w:type="paragraph" w:customStyle="1" w:styleId="RedaliaRetrait2avecpuce">
    <w:name w:val="Redalia : Retrait 2 avec puce"/>
    <w:basedOn w:val="RedaliaRetraitavecpuce"/>
    <w:pPr>
      <w:tabs>
        <w:tab w:val="left" w:pos="1701"/>
      </w:tabs>
      <w:ind w:left="1701" w:hanging="567"/>
    </w:pPr>
  </w:style>
  <w:style w:type="paragraph" w:customStyle="1" w:styleId="RdaliaDrogations">
    <w:name w:val="Rédalia : Dérogations"/>
    <w:basedOn w:val="RedaliaNormal"/>
    <w:next w:val="RedaliaNormal"/>
    <w:rPr>
      <w:sz w:val="18"/>
      <w:szCs w:val="18"/>
    </w:rPr>
  </w:style>
  <w:style w:type="paragraph" w:customStyle="1" w:styleId="RdaliaCommentairesAE">
    <w:name w:val="Rédalia : Commentaires AE"/>
    <w:basedOn w:val="RedaliaNormal"/>
    <w:pPr>
      <w:overflowPunct w:val="0"/>
      <w:autoSpaceDE w:val="0"/>
    </w:pPr>
    <w:rPr>
      <w:rFonts w:ascii="Verdana" w:eastAsia="Verdana" w:hAnsi="Verdana" w:cs="Verdana"/>
      <w:i/>
      <w:iCs/>
      <w:color w:val="808080"/>
      <w:sz w:val="14"/>
      <w:szCs w:val="14"/>
    </w:rPr>
  </w:style>
  <w:style w:type="paragraph" w:styleId="TM6">
    <w:name w:val="toc 6"/>
    <w:basedOn w:val="Normal"/>
    <w:next w:val="Normal"/>
    <w:autoRedefine/>
    <w:pPr>
      <w:ind w:left="960"/>
    </w:pPr>
  </w:style>
  <w:style w:type="paragraph" w:styleId="TM7">
    <w:name w:val="toc 7"/>
    <w:basedOn w:val="Normal"/>
    <w:next w:val="Normal"/>
    <w:autoRedefine/>
    <w:pPr>
      <w:ind w:left="1200"/>
    </w:pPr>
  </w:style>
  <w:style w:type="paragraph" w:styleId="TM8">
    <w:name w:val="toc 8"/>
    <w:basedOn w:val="Normal"/>
    <w:next w:val="Normal"/>
    <w:autoRedefine/>
    <w:pPr>
      <w:ind w:left="1440"/>
    </w:pPr>
  </w:style>
  <w:style w:type="paragraph" w:styleId="TM9">
    <w:name w:val="toc 9"/>
    <w:basedOn w:val="Normal"/>
    <w:next w:val="Normal"/>
    <w:autoRedefine/>
    <w:pPr>
      <w:ind w:left="1680"/>
    </w:p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RedaliaSoustitredocument">
    <w:name w:val="Redalia : Sous titre document"/>
    <w:basedOn w:val="RedaliaNormal"/>
    <w:next w:val="RedaliaNormal"/>
    <w:pPr>
      <w:jc w:val="center"/>
    </w:pPr>
    <w:rPr>
      <w:sz w:val="28"/>
    </w:rPr>
  </w:style>
  <w:style w:type="paragraph" w:customStyle="1" w:styleId="AvecPuce">
    <w:name w:val="Avec Puce"/>
    <w:basedOn w:val="Normal"/>
    <w:pPr>
      <w:tabs>
        <w:tab w:val="left" w:pos="2596"/>
      </w:tabs>
      <w:spacing w:after="120"/>
    </w:pPr>
  </w:style>
  <w:style w:type="paragraph" w:customStyle="1" w:styleId="Chapitre">
    <w:name w:val="Chapitre"/>
    <w:basedOn w:val="Normal"/>
    <w:pPr>
      <w:tabs>
        <w:tab w:val="left" w:pos="0"/>
      </w:tabs>
      <w:spacing w:before="240" w:after="240"/>
    </w:pPr>
    <w:rPr>
      <w:rFonts w:ascii="Arial Narrow" w:eastAsia="Arial Narrow" w:hAnsi="Arial Narrow" w:cs="Arial Narrow"/>
      <w:color w:val="003366"/>
      <w:sz w:val="36"/>
      <w:szCs w:val="36"/>
    </w:rPr>
  </w:style>
  <w:style w:type="paragraph" w:customStyle="1" w:styleId="Chapitre2">
    <w:name w:val="Chapitre 2"/>
    <w:basedOn w:val="Chapitre"/>
    <w:pPr>
      <w:numPr>
        <w:numId w:val="11"/>
      </w:numPr>
      <w:pBdr>
        <w:top w:val="single" w:sz="12" w:space="1" w:color="003366"/>
        <w:left w:val="single" w:sz="12" w:space="4" w:color="003366"/>
        <w:bottom w:val="single" w:sz="12" w:space="1" w:color="003366"/>
        <w:right w:val="single" w:sz="12" w:space="4" w:color="003366"/>
      </w:pBdr>
      <w:shd w:val="clear" w:color="auto" w:fill="E0E0E0"/>
      <w:tabs>
        <w:tab w:val="clear" w:pos="0"/>
      </w:tabs>
      <w:spacing w:before="360" w:after="0"/>
    </w:pPr>
    <w:rPr>
      <w:rFonts w:ascii="Tahoma" w:eastAsia="Tahoma" w:hAnsi="Tahoma" w:cs="Tahoma"/>
      <w:b/>
      <w:bCs/>
      <w:sz w:val="24"/>
      <w:szCs w:val="24"/>
    </w:rPr>
  </w:style>
  <w:style w:type="paragraph" w:styleId="Commentaire">
    <w:name w:val="annotation text"/>
    <w:basedOn w:val="Normal"/>
  </w:style>
  <w:style w:type="paragraph" w:styleId="Corpsdetexte">
    <w:name w:val="Body Text"/>
    <w:basedOn w:val="Normal"/>
  </w:style>
  <w:style w:type="paragraph" w:styleId="Corpsdetexte2">
    <w:name w:val="Body Text 2"/>
    <w:basedOn w:val="Normal"/>
    <w:pPr>
      <w:jc w:val="center"/>
    </w:pPr>
    <w:rPr>
      <w:sz w:val="16"/>
      <w:szCs w:val="16"/>
    </w:rPr>
  </w:style>
  <w:style w:type="paragraph" w:styleId="Corpsdetexte3">
    <w:name w:val="Body Text 3"/>
    <w:basedOn w:val="Normal"/>
    <w:rPr>
      <w:i/>
      <w:iCs/>
    </w:rPr>
  </w:style>
  <w:style w:type="paragraph" w:customStyle="1" w:styleId="Elmentrecens">
    <w:name w:val="Elément recensé"/>
    <w:basedOn w:val="Normal"/>
    <w:pPr>
      <w:numPr>
        <w:numId w:val="12"/>
      </w:numPr>
      <w:tabs>
        <w:tab w:val="left" w:pos="-76"/>
      </w:tabs>
    </w:pPr>
  </w:style>
  <w:style w:type="paragraph" w:styleId="NormalWeb">
    <w:name w:val="Normal (Web)"/>
    <w:basedOn w:val="Normal"/>
    <w:pPr>
      <w:spacing w:before="100" w:after="100"/>
    </w:pPr>
  </w:style>
  <w:style w:type="paragraph" w:styleId="Retraitcorpsdetexte">
    <w:name w:val="Body Text Indent"/>
    <w:basedOn w:val="Normal"/>
    <w:pPr>
      <w:ind w:left="540"/>
    </w:pPr>
  </w:style>
  <w:style w:type="paragraph" w:customStyle="1" w:styleId="StyleAvecPuceGras">
    <w:name w:val="Style Avec Puce + Gras"/>
    <w:basedOn w:val="AvecPuce"/>
    <w:pPr>
      <w:numPr>
        <w:numId w:val="10"/>
      </w:numPr>
    </w:pPr>
    <w:rPr>
      <w:b/>
      <w:bCs/>
    </w:rPr>
  </w:style>
  <w:style w:type="paragraph" w:styleId="Textedebulles">
    <w:name w:val="Balloon Text"/>
    <w:basedOn w:val="Normal"/>
    <w:rPr>
      <w:rFonts w:ascii="Tahoma" w:eastAsia="Tahoma" w:hAnsi="Tahoma" w:cs="Tahoma"/>
      <w:sz w:val="16"/>
      <w:szCs w:val="16"/>
    </w:rPr>
  </w:style>
  <w:style w:type="paragraph" w:styleId="Titre">
    <w:name w:val="Title"/>
    <w:basedOn w:val="Normal"/>
    <w:uiPriority w:val="10"/>
    <w:qFormat/>
    <w:pPr>
      <w:jc w:val="center"/>
    </w:pPr>
    <w:rPr>
      <w:rFonts w:ascii="Tahoma" w:eastAsia="Tahoma" w:hAnsi="Tahoma" w:cs="Tahoma"/>
      <w:b/>
      <w:bCs/>
      <w:sz w:val="28"/>
      <w:szCs w:val="28"/>
    </w:rPr>
  </w:style>
  <w:style w:type="paragraph" w:customStyle="1" w:styleId="xl24">
    <w:name w:val="xl24"/>
    <w:basedOn w:val="Normal"/>
    <w:pPr>
      <w:pBdr>
        <w:top w:val="single" w:sz="4" w:space="0" w:color="000000"/>
        <w:left w:val="single" w:sz="4" w:space="0" w:color="000000"/>
        <w:bottom w:val="single" w:sz="4" w:space="0" w:color="000000"/>
        <w:right w:val="single" w:sz="4" w:space="0" w:color="000000"/>
      </w:pBdr>
      <w:spacing w:before="100" w:after="100"/>
      <w:textAlignment w:val="top"/>
    </w:pPr>
    <w:rPr>
      <w:sz w:val="12"/>
      <w:szCs w:val="12"/>
    </w:rPr>
  </w:style>
  <w:style w:type="paragraph" w:customStyle="1" w:styleId="xl25">
    <w:name w:val="xl25"/>
    <w:basedOn w:val="Normal"/>
    <w:pPr>
      <w:spacing w:before="100" w:after="100"/>
    </w:pPr>
    <w:rPr>
      <w:sz w:val="12"/>
      <w:szCs w:val="12"/>
    </w:rPr>
  </w:style>
  <w:style w:type="paragraph" w:customStyle="1" w:styleId="xl26">
    <w:name w:val="xl26"/>
    <w:basedOn w:val="Normal"/>
    <w:pPr>
      <w:pBdr>
        <w:top w:val="single" w:sz="4" w:space="0" w:color="000000"/>
        <w:left w:val="single" w:sz="4" w:space="0" w:color="000000"/>
        <w:bottom w:val="single" w:sz="4" w:space="0" w:color="000000"/>
        <w:right w:val="single" w:sz="4" w:space="0" w:color="000000"/>
      </w:pBdr>
      <w:spacing w:before="100" w:after="100"/>
    </w:pPr>
    <w:rPr>
      <w:sz w:val="12"/>
      <w:szCs w:val="12"/>
    </w:rPr>
  </w:style>
  <w:style w:type="paragraph" w:customStyle="1" w:styleId="xl27">
    <w:name w:val="xl27"/>
    <w:basedOn w:val="Normal"/>
    <w:pPr>
      <w:pBdr>
        <w:top w:val="single" w:sz="4" w:space="0" w:color="000000"/>
        <w:left w:val="single" w:sz="4" w:space="0" w:color="000000"/>
        <w:bottom w:val="single" w:sz="4" w:space="0" w:color="000000"/>
        <w:right w:val="single" w:sz="4" w:space="0" w:color="000000"/>
      </w:pBdr>
      <w:spacing w:before="100" w:after="100"/>
      <w:textAlignment w:val="top"/>
    </w:pPr>
    <w:rPr>
      <w:b/>
      <w:bCs/>
      <w:sz w:val="12"/>
      <w:szCs w:val="12"/>
    </w:rPr>
  </w:style>
  <w:style w:type="paragraph" w:customStyle="1" w:styleId="xl28">
    <w:name w:val="xl28"/>
    <w:basedOn w:val="Normal"/>
    <w:pPr>
      <w:pBdr>
        <w:top w:val="single" w:sz="4" w:space="0" w:color="000000"/>
        <w:left w:val="single" w:sz="4" w:space="0" w:color="000000"/>
        <w:bottom w:val="single" w:sz="4" w:space="0" w:color="000000"/>
        <w:right w:val="single" w:sz="4" w:space="0" w:color="000000"/>
      </w:pBdr>
      <w:shd w:val="clear" w:color="auto" w:fill="00CCFF"/>
      <w:spacing w:before="100" w:after="100"/>
      <w:jc w:val="center"/>
    </w:pPr>
    <w:rPr>
      <w:sz w:val="12"/>
      <w:szCs w:val="12"/>
    </w:rPr>
  </w:style>
  <w:style w:type="paragraph" w:customStyle="1" w:styleId="xl29">
    <w:name w:val="xl29"/>
    <w:basedOn w:val="Normal"/>
    <w:pPr>
      <w:pBdr>
        <w:top w:val="single" w:sz="4" w:space="0" w:color="000000"/>
        <w:left w:val="single" w:sz="4" w:space="0" w:color="000000"/>
        <w:bottom w:val="single" w:sz="4" w:space="0" w:color="000000"/>
        <w:right w:val="single" w:sz="4" w:space="0" w:color="000000"/>
      </w:pBdr>
      <w:shd w:val="clear" w:color="auto" w:fill="00CCFF"/>
      <w:spacing w:before="100" w:after="100"/>
      <w:jc w:val="center"/>
      <w:textAlignment w:val="center"/>
    </w:pPr>
    <w:rPr>
      <w:sz w:val="12"/>
      <w:szCs w:val="12"/>
    </w:rPr>
  </w:style>
  <w:style w:type="paragraph" w:customStyle="1" w:styleId="xl30">
    <w:name w:val="xl30"/>
    <w:basedOn w:val="Normal"/>
    <w:pPr>
      <w:pBdr>
        <w:top w:val="single" w:sz="4" w:space="0" w:color="000000"/>
        <w:left w:val="single" w:sz="4" w:space="0" w:color="000000"/>
        <w:bottom w:val="single" w:sz="4" w:space="0" w:color="000000"/>
        <w:right w:val="single" w:sz="4" w:space="0" w:color="000000"/>
      </w:pBdr>
      <w:shd w:val="clear" w:color="auto" w:fill="CCFFCC"/>
      <w:spacing w:before="100" w:after="100"/>
    </w:pPr>
    <w:rPr>
      <w:sz w:val="12"/>
      <w:szCs w:val="12"/>
    </w:rPr>
  </w:style>
  <w:style w:type="paragraph" w:customStyle="1" w:styleId="xl31">
    <w:name w:val="xl31"/>
    <w:basedOn w:val="Normal"/>
    <w:pPr>
      <w:pBdr>
        <w:top w:val="single" w:sz="4" w:space="0" w:color="000000"/>
        <w:left w:val="single" w:sz="4" w:space="0" w:color="000000"/>
        <w:bottom w:val="single" w:sz="4" w:space="0" w:color="000000"/>
        <w:right w:val="single" w:sz="4" w:space="0" w:color="000000"/>
      </w:pBdr>
      <w:spacing w:before="100" w:after="100"/>
    </w:pPr>
    <w:rPr>
      <w:sz w:val="12"/>
      <w:szCs w:val="12"/>
    </w:rPr>
  </w:style>
  <w:style w:type="paragraph" w:customStyle="1" w:styleId="xl32">
    <w:name w:val="xl32"/>
    <w:basedOn w:val="Normal"/>
    <w:pPr>
      <w:pBdr>
        <w:top w:val="single" w:sz="4" w:space="0" w:color="000000"/>
        <w:left w:val="single" w:sz="4" w:space="0" w:color="000000"/>
        <w:bottom w:val="single" w:sz="4" w:space="0" w:color="000000"/>
        <w:right w:val="single" w:sz="4" w:space="0" w:color="000000"/>
      </w:pBdr>
      <w:shd w:val="clear" w:color="auto" w:fill="CCFFFF"/>
      <w:spacing w:before="100" w:after="100"/>
    </w:pPr>
    <w:rPr>
      <w:sz w:val="12"/>
      <w:szCs w:val="12"/>
    </w:rPr>
  </w:style>
  <w:style w:type="paragraph" w:customStyle="1" w:styleId="xl33">
    <w:name w:val="xl33"/>
    <w:basedOn w:val="Normal"/>
    <w:pPr>
      <w:pBdr>
        <w:top w:val="single" w:sz="4" w:space="0" w:color="000000"/>
        <w:left w:val="single" w:sz="4" w:space="0" w:color="000000"/>
        <w:bottom w:val="single" w:sz="4" w:space="0" w:color="000000"/>
        <w:right w:val="single" w:sz="4" w:space="0" w:color="000000"/>
      </w:pBdr>
      <w:shd w:val="clear" w:color="auto" w:fill="FFFF00"/>
      <w:spacing w:before="100" w:after="100"/>
    </w:pPr>
    <w:rPr>
      <w:b/>
      <w:bCs/>
      <w:sz w:val="12"/>
      <w:szCs w:val="12"/>
    </w:rPr>
  </w:style>
  <w:style w:type="paragraph" w:customStyle="1" w:styleId="xl34">
    <w:name w:val="xl34"/>
    <w:basedOn w:val="Normal"/>
    <w:pPr>
      <w:spacing w:before="100" w:after="100"/>
      <w:textAlignment w:val="top"/>
    </w:pPr>
    <w:rPr>
      <w:sz w:val="12"/>
      <w:szCs w:val="12"/>
    </w:rPr>
  </w:style>
  <w:style w:type="paragraph" w:customStyle="1" w:styleId="xl35">
    <w:name w:val="xl35"/>
    <w:basedOn w:val="Normal"/>
    <w:pPr>
      <w:spacing w:before="100" w:after="100"/>
    </w:pPr>
    <w:rPr>
      <w:sz w:val="12"/>
      <w:szCs w:val="12"/>
    </w:rPr>
  </w:style>
  <w:style w:type="paragraph" w:customStyle="1" w:styleId="xl36">
    <w:name w:val="xl36"/>
    <w:basedOn w:val="Normal"/>
    <w:pPr>
      <w:shd w:val="clear" w:color="auto" w:fill="00CCFF"/>
      <w:spacing w:before="100" w:after="100"/>
      <w:jc w:val="center"/>
    </w:pPr>
    <w:rPr>
      <w:b/>
      <w:bCs/>
      <w:sz w:val="12"/>
      <w:szCs w:val="12"/>
    </w:rPr>
  </w:style>
  <w:style w:type="paragraph" w:customStyle="1" w:styleId="xl37">
    <w:name w:val="xl37"/>
    <w:basedOn w:val="Normal"/>
    <w:pPr>
      <w:shd w:val="clear" w:color="auto" w:fill="00CCFF"/>
      <w:spacing w:before="100" w:after="100"/>
      <w:jc w:val="center"/>
    </w:pPr>
    <w:rPr>
      <w:b/>
      <w:bCs/>
      <w:sz w:val="12"/>
      <w:szCs w:val="12"/>
    </w:rPr>
  </w:style>
  <w:style w:type="paragraph" w:customStyle="1" w:styleId="adresse">
    <w:name w:val="adresse"/>
    <w:basedOn w:val="Normal"/>
    <w:pPr>
      <w:overflowPunct w:val="0"/>
      <w:autoSpaceDE w:val="0"/>
    </w:pPr>
    <w:rPr>
      <w:color w:val="000000"/>
    </w:rPr>
  </w:style>
  <w:style w:type="paragraph" w:styleId="Date">
    <w:name w:val="Date"/>
    <w:basedOn w:val="Normal"/>
    <w:pPr>
      <w:overflowPunct w:val="0"/>
      <w:autoSpaceDE w:val="0"/>
      <w:spacing w:after="3940"/>
      <w:ind w:right="1701"/>
      <w:jc w:val="right"/>
    </w:pPr>
    <w:rPr>
      <w:color w:val="000000"/>
    </w:rPr>
  </w:style>
  <w:style w:type="paragraph" w:customStyle="1" w:styleId="Etat-icone">
    <w:name w:val="Etat - icone"/>
    <w:basedOn w:val="Normal"/>
    <w:rPr>
      <w:rFonts w:cs="Webdings"/>
    </w:rPr>
  </w:style>
  <w:style w:type="paragraph" w:customStyle="1" w:styleId="LIARetrait">
    <w:name w:val="LIA : Retrait"/>
    <w:basedOn w:val="LIANormal"/>
    <w:pPr>
      <w:ind w:firstLine="709"/>
    </w:pPr>
    <w:rPr>
      <w:sz w:val="20"/>
      <w:szCs w:val="20"/>
    </w:rPr>
  </w:style>
  <w:style w:type="paragraph" w:customStyle="1" w:styleId="LIATOTAL">
    <w:name w:val="LIA : TOTAL"/>
    <w:basedOn w:val="Normal"/>
    <w:pPr>
      <w:jc w:val="right"/>
    </w:pPr>
    <w:rPr>
      <w:b/>
      <w:bCs/>
    </w:rPr>
  </w:style>
  <w:style w:type="paragraph" w:customStyle="1" w:styleId="rfrence">
    <w:name w:val="référence"/>
    <w:basedOn w:val="Normal"/>
    <w:pPr>
      <w:overflowPunct w:val="0"/>
      <w:autoSpaceDE w:val="0"/>
    </w:pPr>
    <w:rPr>
      <w:color w:val="000000"/>
      <w:sz w:val="16"/>
      <w:szCs w:val="16"/>
    </w:rPr>
  </w:style>
  <w:style w:type="paragraph" w:customStyle="1" w:styleId="Tableau">
    <w:name w:val="Tableau"/>
    <w:basedOn w:val="Normal"/>
    <w:rPr>
      <w:sz w:val="16"/>
      <w:szCs w:val="16"/>
    </w:rPr>
  </w:style>
  <w:style w:type="paragraph" w:customStyle="1" w:styleId="texte">
    <w:name w:val="texte"/>
    <w:basedOn w:val="Normal"/>
    <w:pPr>
      <w:overflowPunct w:val="0"/>
      <w:autoSpaceDE w:val="0"/>
      <w:spacing w:before="120" w:after="120"/>
      <w:ind w:firstLine="680"/>
      <w:jc w:val="both"/>
    </w:pPr>
    <w:rPr>
      <w:color w:val="000000"/>
    </w:rPr>
  </w:style>
  <w:style w:type="paragraph" w:customStyle="1" w:styleId="Textepardfaut">
    <w:name w:val="Texte par défaut"/>
    <w:basedOn w:val="Normal"/>
    <w:pPr>
      <w:overflowPunct w:val="0"/>
      <w:autoSpaceDE w:val="0"/>
    </w:pPr>
    <w:rPr>
      <w:color w:val="000000"/>
    </w:rPr>
  </w:style>
  <w:style w:type="paragraph" w:customStyle="1" w:styleId="LIANomdecolonne">
    <w:name w:val="LIA : Nom de colonne"/>
    <w:basedOn w:val="LIANormal"/>
    <w:autoRedefine/>
    <w:pPr>
      <w:spacing w:before="120" w:after="120"/>
      <w:jc w:val="center"/>
    </w:pPr>
    <w:rPr>
      <w:rFonts w:cs="Verdana"/>
      <w:b/>
      <w:bCs/>
      <w:sz w:val="18"/>
      <w:szCs w:val="22"/>
    </w:rPr>
  </w:style>
  <w:style w:type="paragraph" w:customStyle="1" w:styleId="titre1c">
    <w:name w:val="titre 1c"/>
    <w:basedOn w:val="Normal"/>
    <w:next w:val="Normal"/>
    <w:pPr>
      <w:keepLines/>
      <w:spacing w:before="1920"/>
      <w:jc w:val="center"/>
    </w:pPr>
    <w:rPr>
      <w:rFonts w:ascii="Verdana" w:eastAsia="Verdana" w:hAnsi="Verdana" w:cs="Verdana"/>
      <w:sz w:val="28"/>
      <w:szCs w:val="28"/>
    </w:rPr>
  </w:style>
  <w:style w:type="paragraph" w:customStyle="1" w:styleId="LIATITREPPAL">
    <w:name w:val="LIA : TITRE PPAL"/>
    <w:basedOn w:val="LIANormal"/>
    <w:autoRedefine/>
    <w:pPr>
      <w:jc w:val="center"/>
    </w:pPr>
    <w:rPr>
      <w:b/>
      <w:bCs/>
      <w:sz w:val="40"/>
      <w:szCs w:val="40"/>
    </w:rPr>
  </w:style>
  <w:style w:type="paragraph" w:customStyle="1" w:styleId="LIATitre0">
    <w:name w:val="LIA : Titre"/>
    <w:basedOn w:val="LIANormal"/>
    <w:next w:val="LIANormal"/>
    <w:autoRedefine/>
    <w:rPr>
      <w:b/>
      <w:sz w:val="24"/>
      <w:szCs w:val="24"/>
    </w:rPr>
  </w:style>
  <w:style w:type="paragraph" w:customStyle="1" w:styleId="LIAParagrapheA">
    <w:name w:val="LIA Paragraphe A"/>
    <w:basedOn w:val="Normal"/>
    <w:autoRedefine/>
    <w:pPr>
      <w:numPr>
        <w:numId w:val="18"/>
      </w:numPr>
      <w:tabs>
        <w:tab w:val="left" w:pos="-873"/>
      </w:tabs>
      <w:spacing w:before="120" w:after="120"/>
      <w:jc w:val="both"/>
    </w:pPr>
    <w:rPr>
      <w:rFonts w:cs="Calibri"/>
      <w:b/>
      <w:bCs/>
      <w:sz w:val="24"/>
      <w:szCs w:val="28"/>
    </w:rPr>
  </w:style>
  <w:style w:type="paragraph" w:customStyle="1" w:styleId="LIALgende">
    <w:name w:val="LIA : Légende"/>
    <w:basedOn w:val="LIANormal"/>
    <w:autoRedefine/>
    <w:rPr>
      <w:rFonts w:cs="Calibri"/>
      <w:i/>
      <w:iCs/>
      <w:sz w:val="16"/>
      <w:szCs w:val="16"/>
    </w:rPr>
  </w:style>
  <w:style w:type="paragraph" w:customStyle="1" w:styleId="LIASSTITRE">
    <w:name w:val="LIA : SS TITRE"/>
    <w:basedOn w:val="LIATITREPPAL"/>
    <w:autoRedefine/>
    <w:pPr>
      <w:jc w:val="right"/>
    </w:pPr>
    <w:rPr>
      <w:sz w:val="28"/>
      <w:szCs w:val="28"/>
      <w:u w:val="single"/>
    </w:rPr>
  </w:style>
  <w:style w:type="paragraph" w:customStyle="1" w:styleId="LIAParagraphe1">
    <w:name w:val="LIA Paragraphe 1"/>
    <w:basedOn w:val="Normal"/>
    <w:autoRedefine/>
    <w:pPr>
      <w:numPr>
        <w:numId w:val="17"/>
      </w:numPr>
      <w:tabs>
        <w:tab w:val="left" w:pos="-153"/>
      </w:tabs>
      <w:spacing w:before="120" w:after="120"/>
      <w:jc w:val="both"/>
    </w:pPr>
    <w:rPr>
      <w:rFonts w:cs="Calibri"/>
      <w:b/>
      <w:bCs/>
      <w:sz w:val="24"/>
      <w:szCs w:val="28"/>
    </w:rPr>
  </w:style>
  <w:style w:type="paragraph" w:customStyle="1" w:styleId="redaliatitre20">
    <w:name w:val="redaliatitre2"/>
    <w:basedOn w:val="Normal"/>
    <w:pPr>
      <w:spacing w:before="100" w:after="100"/>
    </w:pPr>
    <w:rPr>
      <w:rFonts w:ascii="Times New Roman" w:eastAsia="Times New Roman" w:hAnsi="Times New Roman" w:cs="Times New Roman"/>
      <w:sz w:val="24"/>
      <w:szCs w:val="24"/>
    </w:rPr>
  </w:style>
  <w:style w:type="paragraph" w:customStyle="1" w:styleId="redalianormal0">
    <w:name w:val="redalianormal"/>
    <w:basedOn w:val="Normal"/>
    <w:pPr>
      <w:spacing w:before="100" w:after="100"/>
    </w:pPr>
    <w:rPr>
      <w:rFonts w:ascii="Times New Roman" w:eastAsia="Times New Roman" w:hAnsi="Times New Roman" w:cs="Times New Roman"/>
      <w:sz w:val="24"/>
      <w:szCs w:val="24"/>
    </w:rPr>
  </w:style>
  <w:style w:type="paragraph" w:customStyle="1" w:styleId="redaliapuces0">
    <w:name w:val="redaliapuces"/>
    <w:basedOn w:val="Normal"/>
    <w:pPr>
      <w:spacing w:before="100" w:after="100"/>
    </w:pPr>
    <w:rPr>
      <w:rFonts w:ascii="Times New Roman" w:eastAsia="Times New Roman" w:hAnsi="Times New Roman" w:cs="Times New Roman"/>
      <w:sz w:val="24"/>
      <w:szCs w:val="24"/>
    </w:rPr>
  </w:style>
  <w:style w:type="paragraph" w:customStyle="1" w:styleId="rdaliaretraitniveau10">
    <w:name w:val="rdaliaretraitniveau1"/>
    <w:basedOn w:val="Normal"/>
    <w:pPr>
      <w:spacing w:before="100" w:after="100"/>
    </w:pPr>
    <w:rPr>
      <w:rFonts w:ascii="Times New Roman" w:eastAsia="Times New Roman" w:hAnsi="Times New Roman" w:cs="Times New Roman"/>
      <w:sz w:val="24"/>
      <w:szCs w:val="24"/>
    </w:rPr>
  </w:style>
  <w:style w:type="paragraph" w:styleId="Sansinterligne">
    <w:name w:val="No Spacing"/>
    <w:pPr>
      <w:suppressAutoHyphens/>
    </w:pPr>
    <w:rPr>
      <w:rFonts w:ascii="Arial" w:eastAsia="Arial" w:hAnsi="Arial" w:cs="Arial"/>
      <w:sz w:val="22"/>
      <w:szCs w:val="22"/>
      <w:lang w:eastAsia="en-US"/>
    </w:rPr>
  </w:style>
  <w:style w:type="paragraph" w:styleId="Paragraphedeliste">
    <w:name w:val="List Paragraph"/>
    <w:basedOn w:val="Normal"/>
    <w:pPr>
      <w:ind w:left="720"/>
    </w:pPr>
  </w:style>
  <w:style w:type="paragraph" w:customStyle="1" w:styleId="Heading">
    <w:name w:val="Heading"/>
    <w:basedOn w:val="Standard"/>
    <w:next w:val="Textbody"/>
    <w:pPr>
      <w:keepNext/>
      <w:spacing w:before="240" w:after="120"/>
    </w:pPr>
    <w:rPr>
      <w:rFonts w:ascii="Liberation Sans" w:eastAsia="MS Gothic" w:hAnsi="Liberation Sans" w:cs="Tahoma"/>
      <w:sz w:val="28"/>
      <w:szCs w:val="28"/>
    </w:rPr>
  </w:style>
  <w:style w:type="paragraph" w:customStyle="1" w:styleId="Textbody">
    <w:name w:val="Text body"/>
    <w:basedOn w:val="Standard"/>
    <w:pPr>
      <w:spacing w:after="140" w:line="276" w:lineRule="auto"/>
    </w:pPr>
  </w:style>
  <w:style w:type="paragraph" w:customStyle="1" w:styleId="TableContents">
    <w:name w:val="Table Contents"/>
    <w:basedOn w:val="Standard"/>
    <w:pPr>
      <w:suppressLineNumbers/>
    </w:pPr>
  </w:style>
  <w:style w:type="paragraph" w:customStyle="1" w:styleId="TableHeading">
    <w:name w:val="Table Heading"/>
    <w:basedOn w:val="Tableau11centre"/>
    <w:rPr>
      <w:b/>
    </w:rPr>
  </w:style>
  <w:style w:type="paragraph" w:styleId="Lgende">
    <w:name w:val="caption"/>
    <w:basedOn w:val="Standard"/>
    <w:pPr>
      <w:suppressLineNumbers/>
      <w:spacing w:before="120" w:after="120"/>
    </w:pPr>
    <w:rPr>
      <w:i/>
      <w:iCs/>
    </w:rPr>
  </w:style>
  <w:style w:type="paragraph" w:customStyle="1" w:styleId="Table">
    <w:name w:val="Table"/>
    <w:basedOn w:val="Normal"/>
    <w:rPr>
      <w:sz w:val="16"/>
      <w:szCs w:val="16"/>
    </w:rPr>
  </w:style>
  <w:style w:type="character" w:customStyle="1" w:styleId="Titre1Car">
    <w:name w:val="Titre 1 Car"/>
    <w:rPr>
      <w:rFonts w:ascii="Arial" w:eastAsia="Arial" w:hAnsi="Arial" w:cs="Arial"/>
      <w:b/>
      <w:kern w:val="3"/>
      <w:sz w:val="32"/>
    </w:rPr>
  </w:style>
  <w:style w:type="character" w:customStyle="1" w:styleId="Titre2Car">
    <w:name w:val="Titre 2 Car"/>
    <w:rPr>
      <w:rFonts w:ascii="Arial" w:eastAsia="Arial" w:hAnsi="Arial" w:cs="Arial"/>
      <w:sz w:val="28"/>
      <w:u w:val="single"/>
    </w:rPr>
  </w:style>
  <w:style w:type="character" w:customStyle="1" w:styleId="Titre3Car">
    <w:name w:val="Titre 3 Car"/>
    <w:rPr>
      <w:rFonts w:ascii="Arial" w:eastAsia="Arial" w:hAnsi="Arial" w:cs="Arial"/>
      <w:sz w:val="24"/>
      <w:u w:val="single"/>
    </w:rPr>
  </w:style>
  <w:style w:type="character" w:customStyle="1" w:styleId="Titre4Car">
    <w:name w:val="Titre 4 Car"/>
    <w:rPr>
      <w:rFonts w:ascii="Arial" w:eastAsia="Arial" w:hAnsi="Arial" w:cs="Arial"/>
      <w:i/>
      <w:sz w:val="24"/>
    </w:rPr>
  </w:style>
  <w:style w:type="character" w:customStyle="1" w:styleId="Titre5Car">
    <w:name w:val="Titre 5 Car"/>
    <w:rPr>
      <w:rFonts w:ascii="Arial" w:eastAsia="Arial" w:hAnsi="Arial" w:cs="Arial"/>
      <w:i/>
      <w:sz w:val="22"/>
    </w:rPr>
  </w:style>
  <w:style w:type="character" w:customStyle="1" w:styleId="Titre6Car">
    <w:name w:val="Titre 6 Car"/>
    <w:rPr>
      <w:rFonts w:ascii="Arial" w:eastAsia="Arial" w:hAnsi="Arial" w:cs="Arial"/>
      <w:b/>
      <w:bCs/>
      <w:sz w:val="22"/>
    </w:rPr>
  </w:style>
  <w:style w:type="character" w:customStyle="1" w:styleId="Titre7Car">
    <w:name w:val="Titre 7 Car"/>
    <w:rPr>
      <w:rFonts w:ascii="Calibri Light" w:eastAsia="Calibri Light" w:hAnsi="Calibri Light" w:cs="Calibri Light"/>
      <w:i/>
      <w:color w:val="404040"/>
      <w:sz w:val="22"/>
      <w:lang w:eastAsia="en-US"/>
    </w:rPr>
  </w:style>
  <w:style w:type="character" w:customStyle="1" w:styleId="Titre8Car">
    <w:name w:val="Titre 8 Car"/>
    <w:rPr>
      <w:rFonts w:ascii="Calibri Light" w:eastAsia="Calibri Light" w:hAnsi="Calibri Light" w:cs="Calibri Light"/>
      <w:color w:val="404040"/>
      <w:lang w:eastAsia="en-US"/>
    </w:rPr>
  </w:style>
  <w:style w:type="character" w:customStyle="1" w:styleId="Titre9Car">
    <w:name w:val="Titre 9 Car"/>
    <w:rPr>
      <w:rFonts w:ascii="Calibri Light" w:eastAsia="Calibri Light" w:hAnsi="Calibri Light" w:cs="Calibri Light"/>
      <w:i/>
      <w:color w:val="404040"/>
      <w:lang w:eastAsia="en-US"/>
    </w:rPr>
  </w:style>
  <w:style w:type="character" w:styleId="Lienhypertexte">
    <w:name w:val="Hyperlink"/>
    <w:rPr>
      <w:color w:val="003366"/>
      <w:u w:val="none"/>
    </w:rPr>
  </w:style>
  <w:style w:type="character" w:customStyle="1" w:styleId="En-tteCar">
    <w:name w:val="En-tête Car"/>
    <w:rPr>
      <w:rFonts w:ascii="Arial" w:eastAsia="Arial" w:hAnsi="Arial" w:cs="Arial"/>
      <w:sz w:val="22"/>
    </w:rPr>
  </w:style>
  <w:style w:type="character" w:customStyle="1" w:styleId="PieddepageCar">
    <w:name w:val="Pied de page Car"/>
    <w:rPr>
      <w:rFonts w:ascii="Arial" w:eastAsia="Arial" w:hAnsi="Arial" w:cs="Arial"/>
      <w:sz w:val="22"/>
    </w:rPr>
  </w:style>
  <w:style w:type="character" w:customStyle="1" w:styleId="AvecPuceCar">
    <w:name w:val="Avec Puce Car"/>
    <w:rPr>
      <w:sz w:val="24"/>
      <w:lang w:val="fr-FR" w:eastAsia="fr-FR"/>
    </w:rPr>
  </w:style>
  <w:style w:type="character" w:customStyle="1" w:styleId="CommentaireCar">
    <w:name w:val="Commentaire Car"/>
    <w:rPr>
      <w:sz w:val="20"/>
    </w:rPr>
  </w:style>
  <w:style w:type="character" w:customStyle="1" w:styleId="CorpsdetexteCar">
    <w:name w:val="Corps de texte Car"/>
    <w:rPr>
      <w:sz w:val="20"/>
    </w:rPr>
  </w:style>
  <w:style w:type="character" w:customStyle="1" w:styleId="Corpsdetexte2Car">
    <w:name w:val="Corps de texte 2 Car"/>
    <w:rPr>
      <w:sz w:val="20"/>
    </w:rPr>
  </w:style>
  <w:style w:type="character" w:customStyle="1" w:styleId="Corpsdetexte3Car">
    <w:name w:val="Corps de texte 3 Car"/>
    <w:rPr>
      <w:sz w:val="16"/>
    </w:rPr>
  </w:style>
  <w:style w:type="character" w:styleId="Lienhypertextesuivivisit">
    <w:name w:val="FollowedHyperlink"/>
    <w:rPr>
      <w:color w:val="800080"/>
      <w:u w:val="single"/>
    </w:rPr>
  </w:style>
  <w:style w:type="character" w:styleId="Marquedecommentaire">
    <w:name w:val="annotation reference"/>
    <w:rPr>
      <w:sz w:val="16"/>
    </w:rPr>
  </w:style>
  <w:style w:type="character" w:styleId="Numrodepage">
    <w:name w:val="page number"/>
    <w:rPr>
      <w:rFonts w:ascii="Times New Roman" w:eastAsia="Times New Roman" w:hAnsi="Times New Roman" w:cs="Times New Roman"/>
    </w:rPr>
  </w:style>
  <w:style w:type="character" w:customStyle="1" w:styleId="RetraitcorpsdetexteCar">
    <w:name w:val="Retrait corps de texte Car"/>
    <w:rPr>
      <w:sz w:val="20"/>
    </w:rPr>
  </w:style>
  <w:style w:type="character" w:customStyle="1" w:styleId="StyleAvecPuceGrasCar">
    <w:name w:val="Style Avec Puce + Gras Car"/>
    <w:rPr>
      <w:b/>
      <w:sz w:val="24"/>
      <w:lang w:val="fr-FR" w:eastAsia="fr-FR"/>
    </w:rPr>
  </w:style>
  <w:style w:type="character" w:customStyle="1" w:styleId="TextedebullesCar">
    <w:name w:val="Texte de bulles Car"/>
    <w:rPr>
      <w:rFonts w:ascii="Tahoma" w:eastAsia="Tahoma" w:hAnsi="Tahoma" w:cs="Tahoma"/>
      <w:sz w:val="16"/>
    </w:rPr>
  </w:style>
  <w:style w:type="character" w:customStyle="1" w:styleId="TitreCar">
    <w:name w:val="Titre Car"/>
    <w:rPr>
      <w:rFonts w:ascii="Cambria" w:eastAsia="Cambria" w:hAnsi="Cambria" w:cs="Cambria"/>
      <w:b/>
      <w:kern w:val="3"/>
      <w:sz w:val="32"/>
    </w:rPr>
  </w:style>
  <w:style w:type="character" w:customStyle="1" w:styleId="DateCar">
    <w:name w:val="Date Car"/>
    <w:rPr>
      <w:rFonts w:ascii="Arial" w:eastAsia="Arial" w:hAnsi="Arial" w:cs="Arial"/>
      <w:sz w:val="22"/>
    </w:rPr>
  </w:style>
  <w:style w:type="character" w:customStyle="1" w:styleId="IconeWeb">
    <w:name w:val="IconeWeb"/>
    <w:rPr>
      <w:rFonts w:ascii="Webdings" w:eastAsia="Webdings" w:hAnsi="Webdings" w:cs="Webdings"/>
    </w:rPr>
  </w:style>
  <w:style w:type="character" w:customStyle="1" w:styleId="EmailStyle175">
    <w:name w:val="EmailStyle175"/>
    <w:rPr>
      <w:rFonts w:ascii="Century Gothic" w:eastAsia="Century Gothic" w:hAnsi="Century Gothic" w:cs="Century Gothic"/>
      <w:color w:val="auto"/>
      <w:sz w:val="20"/>
    </w:rPr>
  </w:style>
  <w:style w:type="character" w:customStyle="1" w:styleId="EmailStyle176">
    <w:name w:val="EmailStyle176"/>
    <w:rPr>
      <w:rFonts w:ascii="Arial" w:eastAsia="Arial" w:hAnsi="Arial" w:cs="Arial"/>
      <w:color w:val="auto"/>
      <w:sz w:val="16"/>
    </w:rPr>
  </w:style>
  <w:style w:type="character" w:customStyle="1" w:styleId="EmailStyle177">
    <w:name w:val="EmailStyle177"/>
    <w:rPr>
      <w:rFonts w:ascii="Century Gothic" w:eastAsia="Century Gothic" w:hAnsi="Century Gothic" w:cs="Century Gothic"/>
      <w:color w:val="auto"/>
      <w:sz w:val="20"/>
    </w:rPr>
  </w:style>
  <w:style w:type="character" w:customStyle="1" w:styleId="EmailStyle178">
    <w:name w:val="EmailStyle178"/>
    <w:rPr>
      <w:rFonts w:ascii="Arial" w:eastAsia="Arial" w:hAnsi="Arial" w:cs="Arial"/>
      <w:color w:val="auto"/>
      <w:sz w:val="16"/>
    </w:rPr>
  </w:style>
  <w:style w:type="character" w:customStyle="1" w:styleId="EmailStyle179">
    <w:name w:val="EmailStyle179"/>
    <w:rPr>
      <w:rFonts w:ascii="Century Gothic" w:eastAsia="Century Gothic" w:hAnsi="Century Gothic" w:cs="Century Gothic"/>
      <w:color w:val="auto"/>
      <w:sz w:val="20"/>
    </w:rPr>
  </w:style>
  <w:style w:type="character" w:customStyle="1" w:styleId="EmailStyle180">
    <w:name w:val="EmailStyle180"/>
    <w:rPr>
      <w:rFonts w:ascii="Arial" w:eastAsia="Arial" w:hAnsi="Arial" w:cs="Arial"/>
      <w:color w:val="auto"/>
      <w:sz w:val="16"/>
    </w:rPr>
  </w:style>
  <w:style w:type="character" w:customStyle="1" w:styleId="EmailStyle181">
    <w:name w:val="EmailStyle181"/>
    <w:rPr>
      <w:rFonts w:ascii="Century Gothic" w:eastAsia="Century Gothic" w:hAnsi="Century Gothic" w:cs="Century Gothic"/>
      <w:color w:val="auto"/>
      <w:sz w:val="20"/>
    </w:rPr>
  </w:style>
  <w:style w:type="character" w:customStyle="1" w:styleId="EmailStyle182">
    <w:name w:val="EmailStyle182"/>
    <w:rPr>
      <w:rFonts w:ascii="Arial" w:eastAsia="Arial" w:hAnsi="Arial" w:cs="Arial"/>
      <w:color w:val="auto"/>
      <w:sz w:val="16"/>
    </w:rPr>
  </w:style>
  <w:style w:type="character" w:customStyle="1" w:styleId="EmailStyle183">
    <w:name w:val="EmailStyle183"/>
    <w:rPr>
      <w:rFonts w:ascii="Century Gothic" w:eastAsia="Century Gothic" w:hAnsi="Century Gothic" w:cs="Century Gothic"/>
      <w:color w:val="auto"/>
      <w:sz w:val="20"/>
    </w:rPr>
  </w:style>
  <w:style w:type="character" w:customStyle="1" w:styleId="EmailStyle184">
    <w:name w:val="EmailStyle184"/>
    <w:rPr>
      <w:rFonts w:ascii="Arial" w:eastAsia="Arial" w:hAnsi="Arial" w:cs="Arial"/>
      <w:color w:val="auto"/>
      <w:sz w:val="16"/>
    </w:rPr>
  </w:style>
  <w:style w:type="character" w:customStyle="1" w:styleId="EmailStyle185">
    <w:name w:val="EmailStyle185"/>
    <w:rPr>
      <w:rFonts w:ascii="Century Gothic" w:eastAsia="Century Gothic" w:hAnsi="Century Gothic" w:cs="Century Gothic"/>
      <w:color w:val="auto"/>
      <w:sz w:val="20"/>
    </w:rPr>
  </w:style>
  <w:style w:type="character" w:customStyle="1" w:styleId="EmailStyle186">
    <w:name w:val="EmailStyle186"/>
    <w:rPr>
      <w:rFonts w:ascii="Arial" w:eastAsia="Arial" w:hAnsi="Arial" w:cs="Arial"/>
      <w:color w:val="auto"/>
      <w:sz w:val="16"/>
    </w:rPr>
  </w:style>
  <w:style w:type="character" w:customStyle="1" w:styleId="EmailStyle187">
    <w:name w:val="EmailStyle187"/>
    <w:rPr>
      <w:rFonts w:ascii="Century Gothic" w:eastAsia="Century Gothic" w:hAnsi="Century Gothic" w:cs="Century Gothic"/>
      <w:color w:val="auto"/>
      <w:sz w:val="20"/>
    </w:rPr>
  </w:style>
  <w:style w:type="character" w:customStyle="1" w:styleId="EmailStyle188">
    <w:name w:val="EmailStyle188"/>
    <w:rPr>
      <w:rFonts w:ascii="Arial" w:eastAsia="Arial" w:hAnsi="Arial" w:cs="Arial"/>
      <w:color w:val="auto"/>
      <w:sz w:val="16"/>
    </w:rPr>
  </w:style>
  <w:style w:type="character" w:customStyle="1" w:styleId="EmailStyle189">
    <w:name w:val="EmailStyle189"/>
    <w:rPr>
      <w:rFonts w:ascii="Century Gothic" w:eastAsia="Century Gothic" w:hAnsi="Century Gothic" w:cs="Century Gothic"/>
      <w:color w:val="auto"/>
      <w:sz w:val="20"/>
    </w:rPr>
  </w:style>
  <w:style w:type="character" w:customStyle="1" w:styleId="EmailStyle190">
    <w:name w:val="EmailStyle190"/>
    <w:rPr>
      <w:rFonts w:ascii="Arial" w:eastAsia="Arial" w:hAnsi="Arial" w:cs="Arial"/>
      <w:color w:val="auto"/>
      <w:sz w:val="16"/>
    </w:rPr>
  </w:style>
  <w:style w:type="character" w:customStyle="1" w:styleId="EmailStyle191">
    <w:name w:val="EmailStyle191"/>
    <w:rPr>
      <w:rFonts w:ascii="Century Gothic" w:eastAsia="Century Gothic" w:hAnsi="Century Gothic" w:cs="Century Gothic"/>
      <w:color w:val="auto"/>
      <w:sz w:val="20"/>
    </w:rPr>
  </w:style>
  <w:style w:type="character" w:customStyle="1" w:styleId="EmailStyle192">
    <w:name w:val="EmailStyle192"/>
    <w:rPr>
      <w:rFonts w:ascii="Arial" w:eastAsia="Arial" w:hAnsi="Arial" w:cs="Arial"/>
      <w:color w:val="auto"/>
      <w:sz w:val="16"/>
    </w:rPr>
  </w:style>
  <w:style w:type="character" w:customStyle="1" w:styleId="EmailStyle193">
    <w:name w:val="EmailStyle193"/>
    <w:rPr>
      <w:rFonts w:ascii="Century Gothic" w:eastAsia="Century Gothic" w:hAnsi="Century Gothic" w:cs="Century Gothic"/>
      <w:color w:val="auto"/>
      <w:sz w:val="20"/>
    </w:rPr>
  </w:style>
  <w:style w:type="character" w:customStyle="1" w:styleId="EmailStyle194">
    <w:name w:val="EmailStyle194"/>
    <w:rPr>
      <w:rFonts w:ascii="Arial" w:eastAsia="Arial" w:hAnsi="Arial" w:cs="Arial"/>
      <w:color w:val="auto"/>
      <w:sz w:val="16"/>
    </w:rPr>
  </w:style>
  <w:style w:type="character" w:customStyle="1" w:styleId="EmailStyle195">
    <w:name w:val="EmailStyle195"/>
    <w:rPr>
      <w:rFonts w:ascii="Century Gothic" w:eastAsia="Century Gothic" w:hAnsi="Century Gothic" w:cs="Century Gothic"/>
      <w:color w:val="auto"/>
      <w:sz w:val="20"/>
    </w:rPr>
  </w:style>
  <w:style w:type="character" w:customStyle="1" w:styleId="EmailStyle196">
    <w:name w:val="EmailStyle196"/>
    <w:rPr>
      <w:rFonts w:ascii="Arial" w:eastAsia="Arial" w:hAnsi="Arial" w:cs="Arial"/>
      <w:color w:val="auto"/>
      <w:sz w:val="16"/>
    </w:rPr>
  </w:style>
  <w:style w:type="character" w:customStyle="1" w:styleId="EmailStyle197">
    <w:name w:val="EmailStyle197"/>
    <w:rPr>
      <w:rFonts w:ascii="Century Gothic" w:eastAsia="Century Gothic" w:hAnsi="Century Gothic" w:cs="Century Gothic"/>
      <w:color w:val="auto"/>
      <w:sz w:val="20"/>
    </w:rPr>
  </w:style>
  <w:style w:type="character" w:customStyle="1" w:styleId="EmailStyle198">
    <w:name w:val="EmailStyle198"/>
    <w:rPr>
      <w:rFonts w:ascii="Arial" w:eastAsia="Arial" w:hAnsi="Arial" w:cs="Arial"/>
      <w:color w:val="auto"/>
      <w:sz w:val="16"/>
    </w:rPr>
  </w:style>
  <w:style w:type="character" w:customStyle="1" w:styleId="EmailStyle199">
    <w:name w:val="EmailStyle199"/>
    <w:rPr>
      <w:rFonts w:ascii="Century Gothic" w:eastAsia="Century Gothic" w:hAnsi="Century Gothic" w:cs="Century Gothic"/>
      <w:color w:val="auto"/>
      <w:sz w:val="20"/>
    </w:rPr>
  </w:style>
  <w:style w:type="character" w:customStyle="1" w:styleId="EmailStyle200">
    <w:name w:val="EmailStyle200"/>
    <w:rPr>
      <w:rFonts w:ascii="Arial" w:eastAsia="Arial" w:hAnsi="Arial" w:cs="Arial"/>
      <w:color w:val="auto"/>
      <w:sz w:val="16"/>
    </w:rPr>
  </w:style>
  <w:style w:type="character" w:customStyle="1" w:styleId="EmailStyle201">
    <w:name w:val="EmailStyle201"/>
    <w:rPr>
      <w:rFonts w:ascii="Century Gothic" w:eastAsia="Century Gothic" w:hAnsi="Century Gothic" w:cs="Century Gothic"/>
      <w:color w:val="auto"/>
      <w:sz w:val="20"/>
    </w:rPr>
  </w:style>
  <w:style w:type="character" w:customStyle="1" w:styleId="EmailStyle202">
    <w:name w:val="EmailStyle202"/>
    <w:rPr>
      <w:rFonts w:ascii="Arial" w:eastAsia="Arial" w:hAnsi="Arial" w:cs="Arial"/>
      <w:color w:val="auto"/>
      <w:sz w:val="16"/>
    </w:rPr>
  </w:style>
  <w:style w:type="character" w:customStyle="1" w:styleId="EmailStyle203">
    <w:name w:val="EmailStyle203"/>
    <w:rPr>
      <w:rFonts w:ascii="Century Gothic" w:eastAsia="Century Gothic" w:hAnsi="Century Gothic" w:cs="Century Gothic"/>
      <w:color w:val="auto"/>
      <w:sz w:val="20"/>
    </w:rPr>
  </w:style>
  <w:style w:type="character" w:customStyle="1" w:styleId="EmailStyle204">
    <w:name w:val="EmailStyle204"/>
    <w:rPr>
      <w:rFonts w:ascii="Arial" w:eastAsia="Arial" w:hAnsi="Arial" w:cs="Arial"/>
      <w:color w:val="auto"/>
      <w:sz w:val="16"/>
    </w:rPr>
  </w:style>
  <w:style w:type="character" w:customStyle="1" w:styleId="EmailStyle205">
    <w:name w:val="EmailStyle205"/>
    <w:rPr>
      <w:rFonts w:ascii="Century Gothic" w:eastAsia="Century Gothic" w:hAnsi="Century Gothic" w:cs="Century Gothic"/>
      <w:color w:val="auto"/>
      <w:sz w:val="20"/>
    </w:rPr>
  </w:style>
  <w:style w:type="character" w:customStyle="1" w:styleId="EmailStyle206">
    <w:name w:val="EmailStyle206"/>
    <w:rPr>
      <w:rFonts w:ascii="Arial" w:eastAsia="Arial" w:hAnsi="Arial" w:cs="Arial"/>
      <w:color w:val="auto"/>
      <w:sz w:val="16"/>
    </w:rPr>
  </w:style>
  <w:style w:type="character" w:customStyle="1" w:styleId="EmailStyle207">
    <w:name w:val="EmailStyle207"/>
    <w:rPr>
      <w:rFonts w:ascii="Century Gothic" w:eastAsia="Century Gothic" w:hAnsi="Century Gothic" w:cs="Century Gothic"/>
      <w:color w:val="auto"/>
      <w:sz w:val="20"/>
    </w:rPr>
  </w:style>
  <w:style w:type="character" w:customStyle="1" w:styleId="EmailStyle208">
    <w:name w:val="EmailStyle208"/>
    <w:rPr>
      <w:rFonts w:ascii="Arial" w:eastAsia="Arial" w:hAnsi="Arial" w:cs="Arial"/>
      <w:color w:val="auto"/>
      <w:sz w:val="16"/>
    </w:rPr>
  </w:style>
  <w:style w:type="character" w:customStyle="1" w:styleId="EmailStyle209">
    <w:name w:val="EmailStyle209"/>
    <w:rPr>
      <w:rFonts w:ascii="Century Gothic" w:eastAsia="Century Gothic" w:hAnsi="Century Gothic" w:cs="Century Gothic"/>
      <w:color w:val="auto"/>
      <w:sz w:val="20"/>
    </w:rPr>
  </w:style>
  <w:style w:type="character" w:customStyle="1" w:styleId="EmailStyle210">
    <w:name w:val="EmailStyle210"/>
    <w:rPr>
      <w:rFonts w:ascii="Arial" w:eastAsia="Arial" w:hAnsi="Arial" w:cs="Arial"/>
      <w:color w:val="auto"/>
      <w:sz w:val="16"/>
    </w:rPr>
  </w:style>
  <w:style w:type="character" w:customStyle="1" w:styleId="EmailStyle211">
    <w:name w:val="EmailStyle211"/>
    <w:rPr>
      <w:rFonts w:ascii="Century Gothic" w:eastAsia="Century Gothic" w:hAnsi="Century Gothic" w:cs="Century Gothic"/>
      <w:color w:val="auto"/>
      <w:sz w:val="20"/>
    </w:rPr>
  </w:style>
  <w:style w:type="character" w:customStyle="1" w:styleId="EmailStyle212">
    <w:name w:val="EmailStyle212"/>
    <w:rPr>
      <w:rFonts w:ascii="Arial" w:eastAsia="Arial" w:hAnsi="Arial" w:cs="Arial"/>
      <w:color w:val="auto"/>
      <w:sz w:val="16"/>
    </w:rPr>
  </w:style>
  <w:style w:type="character" w:customStyle="1" w:styleId="EmailStyle213">
    <w:name w:val="EmailStyle213"/>
    <w:rPr>
      <w:rFonts w:ascii="Century Gothic" w:eastAsia="Century Gothic" w:hAnsi="Century Gothic" w:cs="Century Gothic"/>
      <w:color w:val="auto"/>
      <w:sz w:val="20"/>
    </w:rPr>
  </w:style>
  <w:style w:type="character" w:customStyle="1" w:styleId="EmailStyle214">
    <w:name w:val="EmailStyle214"/>
    <w:rPr>
      <w:rFonts w:ascii="Arial" w:eastAsia="Arial" w:hAnsi="Arial" w:cs="Arial"/>
      <w:color w:val="auto"/>
      <w:sz w:val="16"/>
    </w:rPr>
  </w:style>
  <w:style w:type="character" w:customStyle="1" w:styleId="EmailStyle215">
    <w:name w:val="EmailStyle215"/>
    <w:rPr>
      <w:rFonts w:ascii="Century Gothic" w:eastAsia="Century Gothic" w:hAnsi="Century Gothic" w:cs="Century Gothic"/>
      <w:color w:val="auto"/>
      <w:sz w:val="20"/>
    </w:rPr>
  </w:style>
  <w:style w:type="character" w:customStyle="1" w:styleId="EmailStyle216">
    <w:name w:val="EmailStyle216"/>
    <w:rPr>
      <w:rFonts w:ascii="Arial" w:eastAsia="Arial" w:hAnsi="Arial" w:cs="Arial"/>
      <w:color w:val="auto"/>
      <w:sz w:val="16"/>
    </w:rPr>
  </w:style>
  <w:style w:type="character" w:customStyle="1" w:styleId="EmailStyle217">
    <w:name w:val="EmailStyle217"/>
    <w:rPr>
      <w:rFonts w:ascii="Century Gothic" w:eastAsia="Century Gothic" w:hAnsi="Century Gothic" w:cs="Century Gothic"/>
      <w:color w:val="auto"/>
      <w:sz w:val="20"/>
    </w:rPr>
  </w:style>
  <w:style w:type="character" w:customStyle="1" w:styleId="EmailStyle218">
    <w:name w:val="EmailStyle218"/>
    <w:rPr>
      <w:rFonts w:ascii="Arial" w:eastAsia="Arial" w:hAnsi="Arial" w:cs="Arial"/>
      <w:color w:val="auto"/>
      <w:sz w:val="16"/>
    </w:rPr>
  </w:style>
  <w:style w:type="character" w:customStyle="1" w:styleId="EmailStyle781">
    <w:name w:val="EmailStyle781"/>
    <w:rPr>
      <w:rFonts w:ascii="Century Gothic" w:eastAsia="Century Gothic" w:hAnsi="Century Gothic" w:cs="Century Gothic"/>
      <w:color w:val="auto"/>
      <w:sz w:val="20"/>
    </w:rPr>
  </w:style>
  <w:style w:type="character" w:customStyle="1" w:styleId="EmailStyle791">
    <w:name w:val="EmailStyle791"/>
    <w:rPr>
      <w:rFonts w:ascii="Arial" w:eastAsia="Arial" w:hAnsi="Arial" w:cs="Arial"/>
      <w:color w:val="auto"/>
      <w:sz w:val="16"/>
    </w:rPr>
  </w:style>
  <w:style w:type="character" w:customStyle="1" w:styleId="EmailStyle110">
    <w:name w:val="EmailStyle110"/>
    <w:rPr>
      <w:rFonts w:ascii="Century Gothic" w:eastAsia="Century Gothic" w:hAnsi="Century Gothic" w:cs="Century Gothic"/>
      <w:color w:val="auto"/>
      <w:sz w:val="20"/>
    </w:rPr>
  </w:style>
  <w:style w:type="character" w:customStyle="1" w:styleId="EmailStyle111">
    <w:name w:val="EmailStyle111"/>
    <w:rPr>
      <w:rFonts w:ascii="Arial" w:eastAsia="Arial" w:hAnsi="Arial" w:cs="Arial"/>
      <w:color w:val="auto"/>
      <w:sz w:val="16"/>
    </w:rPr>
  </w:style>
  <w:style w:type="character" w:customStyle="1" w:styleId="EmailStyle1271">
    <w:name w:val="EmailStyle1271"/>
    <w:rPr>
      <w:rFonts w:ascii="Century Gothic" w:eastAsia="Century Gothic" w:hAnsi="Century Gothic" w:cs="Century Gothic"/>
      <w:color w:val="auto"/>
      <w:sz w:val="20"/>
    </w:rPr>
  </w:style>
  <w:style w:type="character" w:customStyle="1" w:styleId="EmailStyle1281">
    <w:name w:val="EmailStyle1281"/>
    <w:rPr>
      <w:rFonts w:ascii="Arial" w:eastAsia="Arial" w:hAnsi="Arial" w:cs="Arial"/>
      <w:color w:val="auto"/>
      <w:sz w:val="16"/>
    </w:rPr>
  </w:style>
  <w:style w:type="character" w:customStyle="1" w:styleId="EmailStyle129">
    <w:name w:val="EmailStyle129"/>
    <w:rPr>
      <w:rFonts w:ascii="Century Gothic" w:eastAsia="Century Gothic" w:hAnsi="Century Gothic" w:cs="Century Gothic"/>
      <w:color w:val="auto"/>
      <w:sz w:val="20"/>
    </w:rPr>
  </w:style>
  <w:style w:type="character" w:customStyle="1" w:styleId="EmailStyle130">
    <w:name w:val="EmailStyle130"/>
    <w:rPr>
      <w:rFonts w:ascii="Arial" w:eastAsia="Arial" w:hAnsi="Arial" w:cs="Arial"/>
      <w:color w:val="auto"/>
      <w:sz w:val="16"/>
    </w:rPr>
  </w:style>
  <w:style w:type="character" w:customStyle="1" w:styleId="EmailStyle1311">
    <w:name w:val="EmailStyle1311"/>
    <w:rPr>
      <w:rFonts w:ascii="Century Gothic" w:eastAsia="Century Gothic" w:hAnsi="Century Gothic" w:cs="Century Gothic"/>
      <w:color w:val="auto"/>
      <w:sz w:val="20"/>
    </w:rPr>
  </w:style>
  <w:style w:type="character" w:customStyle="1" w:styleId="EmailStyle1321">
    <w:name w:val="EmailStyle1321"/>
    <w:rPr>
      <w:rFonts w:ascii="Arial" w:eastAsia="Arial" w:hAnsi="Arial" w:cs="Arial"/>
      <w:color w:val="auto"/>
      <w:sz w:val="16"/>
    </w:rPr>
  </w:style>
  <w:style w:type="character" w:customStyle="1" w:styleId="EmailStyle133">
    <w:name w:val="EmailStyle133"/>
    <w:rPr>
      <w:rFonts w:ascii="Century Gothic" w:eastAsia="Century Gothic" w:hAnsi="Century Gothic" w:cs="Century Gothic"/>
      <w:color w:val="auto"/>
      <w:sz w:val="20"/>
    </w:rPr>
  </w:style>
  <w:style w:type="character" w:customStyle="1" w:styleId="EmailStyle134">
    <w:name w:val="EmailStyle134"/>
    <w:rPr>
      <w:rFonts w:ascii="Arial" w:eastAsia="Arial" w:hAnsi="Arial" w:cs="Arial"/>
      <w:color w:val="auto"/>
      <w:sz w:val="16"/>
    </w:rPr>
  </w:style>
  <w:style w:type="character" w:customStyle="1" w:styleId="EmailStyle1351">
    <w:name w:val="EmailStyle1351"/>
    <w:rPr>
      <w:rFonts w:ascii="Century Gothic" w:eastAsia="Century Gothic" w:hAnsi="Century Gothic" w:cs="Century Gothic"/>
      <w:color w:val="auto"/>
      <w:sz w:val="20"/>
    </w:rPr>
  </w:style>
  <w:style w:type="character" w:customStyle="1" w:styleId="EmailStyle1361">
    <w:name w:val="EmailStyle1361"/>
    <w:rPr>
      <w:rFonts w:ascii="Arial" w:eastAsia="Arial" w:hAnsi="Arial" w:cs="Arial"/>
      <w:color w:val="auto"/>
      <w:sz w:val="16"/>
    </w:rPr>
  </w:style>
  <w:style w:type="character" w:customStyle="1" w:styleId="EmailStyle137">
    <w:name w:val="EmailStyle137"/>
    <w:rPr>
      <w:rFonts w:ascii="Century Gothic" w:eastAsia="Century Gothic" w:hAnsi="Century Gothic" w:cs="Century Gothic"/>
      <w:color w:val="auto"/>
      <w:sz w:val="20"/>
    </w:rPr>
  </w:style>
  <w:style w:type="character" w:customStyle="1" w:styleId="EmailStyle138">
    <w:name w:val="EmailStyle138"/>
    <w:rPr>
      <w:rFonts w:ascii="Arial" w:eastAsia="Arial" w:hAnsi="Arial" w:cs="Arial"/>
      <w:color w:val="auto"/>
      <w:sz w:val="16"/>
    </w:rPr>
  </w:style>
  <w:style w:type="character" w:customStyle="1" w:styleId="EmailStyle1391">
    <w:name w:val="EmailStyle1391"/>
    <w:rPr>
      <w:rFonts w:ascii="Century Gothic" w:eastAsia="Century Gothic" w:hAnsi="Century Gothic" w:cs="Century Gothic"/>
      <w:color w:val="auto"/>
      <w:sz w:val="20"/>
    </w:rPr>
  </w:style>
  <w:style w:type="character" w:customStyle="1" w:styleId="EmailStyle1401">
    <w:name w:val="EmailStyle1401"/>
    <w:rPr>
      <w:rFonts w:ascii="Arial" w:eastAsia="Arial" w:hAnsi="Arial" w:cs="Arial"/>
      <w:color w:val="auto"/>
      <w:sz w:val="16"/>
    </w:rPr>
  </w:style>
  <w:style w:type="character" w:customStyle="1" w:styleId="EmailStyle141">
    <w:name w:val="EmailStyle141"/>
    <w:rPr>
      <w:rFonts w:ascii="Century Gothic" w:eastAsia="Century Gothic" w:hAnsi="Century Gothic" w:cs="Century Gothic"/>
      <w:color w:val="auto"/>
      <w:sz w:val="20"/>
    </w:rPr>
  </w:style>
  <w:style w:type="character" w:customStyle="1" w:styleId="EmailStyle142">
    <w:name w:val="EmailStyle142"/>
    <w:rPr>
      <w:rFonts w:ascii="Arial" w:eastAsia="Arial" w:hAnsi="Arial" w:cs="Arial"/>
      <w:color w:val="auto"/>
      <w:sz w:val="16"/>
    </w:rPr>
  </w:style>
  <w:style w:type="character" w:customStyle="1" w:styleId="EmailStyle1431">
    <w:name w:val="EmailStyle1431"/>
    <w:rPr>
      <w:rFonts w:ascii="Century Gothic" w:eastAsia="Century Gothic" w:hAnsi="Century Gothic" w:cs="Century Gothic"/>
      <w:color w:val="auto"/>
      <w:sz w:val="20"/>
    </w:rPr>
  </w:style>
  <w:style w:type="character" w:customStyle="1" w:styleId="EmailStyle1441">
    <w:name w:val="EmailStyle1441"/>
    <w:rPr>
      <w:rFonts w:ascii="Arial" w:eastAsia="Arial" w:hAnsi="Arial" w:cs="Arial"/>
      <w:color w:val="auto"/>
      <w:sz w:val="16"/>
    </w:rPr>
  </w:style>
  <w:style w:type="character" w:customStyle="1" w:styleId="EmailStyle145">
    <w:name w:val="EmailStyle145"/>
    <w:rPr>
      <w:rFonts w:ascii="Century Gothic" w:eastAsia="Century Gothic" w:hAnsi="Century Gothic" w:cs="Century Gothic"/>
      <w:color w:val="auto"/>
      <w:sz w:val="20"/>
    </w:rPr>
  </w:style>
  <w:style w:type="character" w:customStyle="1" w:styleId="EmailStyle146">
    <w:name w:val="EmailStyle146"/>
    <w:rPr>
      <w:rFonts w:ascii="Arial" w:eastAsia="Arial" w:hAnsi="Arial" w:cs="Arial"/>
      <w:color w:val="auto"/>
      <w:sz w:val="16"/>
    </w:rPr>
  </w:style>
  <w:style w:type="character" w:customStyle="1" w:styleId="EmailStyle1471">
    <w:name w:val="EmailStyle1471"/>
    <w:rPr>
      <w:rFonts w:ascii="Century Gothic" w:eastAsia="Century Gothic" w:hAnsi="Century Gothic" w:cs="Century Gothic"/>
      <w:color w:val="auto"/>
      <w:sz w:val="20"/>
    </w:rPr>
  </w:style>
  <w:style w:type="character" w:customStyle="1" w:styleId="EmailStyle1481">
    <w:name w:val="EmailStyle1481"/>
    <w:rPr>
      <w:rFonts w:ascii="Arial" w:eastAsia="Arial" w:hAnsi="Arial" w:cs="Arial"/>
      <w:color w:val="auto"/>
      <w:sz w:val="16"/>
    </w:rPr>
  </w:style>
  <w:style w:type="character" w:customStyle="1" w:styleId="EmailStyle149">
    <w:name w:val="EmailStyle149"/>
    <w:rPr>
      <w:rFonts w:ascii="Century Gothic" w:eastAsia="Century Gothic" w:hAnsi="Century Gothic" w:cs="Century Gothic"/>
      <w:color w:val="auto"/>
      <w:sz w:val="20"/>
    </w:rPr>
  </w:style>
  <w:style w:type="character" w:customStyle="1" w:styleId="EmailStyle150">
    <w:name w:val="EmailStyle150"/>
    <w:rPr>
      <w:rFonts w:ascii="Arial" w:eastAsia="Arial" w:hAnsi="Arial" w:cs="Arial"/>
      <w:color w:val="auto"/>
      <w:sz w:val="16"/>
    </w:rPr>
  </w:style>
  <w:style w:type="character" w:customStyle="1" w:styleId="EmailStyle1511">
    <w:name w:val="EmailStyle1511"/>
    <w:rPr>
      <w:rFonts w:ascii="Century Gothic" w:eastAsia="Century Gothic" w:hAnsi="Century Gothic" w:cs="Century Gothic"/>
      <w:color w:val="auto"/>
      <w:sz w:val="20"/>
    </w:rPr>
  </w:style>
  <w:style w:type="character" w:customStyle="1" w:styleId="EmailStyle1521">
    <w:name w:val="EmailStyle1521"/>
    <w:rPr>
      <w:rFonts w:ascii="Arial" w:eastAsia="Arial" w:hAnsi="Arial" w:cs="Arial"/>
      <w:color w:val="auto"/>
      <w:sz w:val="16"/>
    </w:rPr>
  </w:style>
  <w:style w:type="character" w:customStyle="1" w:styleId="EmailStyle153">
    <w:name w:val="EmailStyle153"/>
    <w:rPr>
      <w:rFonts w:ascii="Century Gothic" w:eastAsia="Century Gothic" w:hAnsi="Century Gothic" w:cs="Century Gothic"/>
      <w:color w:val="auto"/>
      <w:sz w:val="20"/>
    </w:rPr>
  </w:style>
  <w:style w:type="character" w:customStyle="1" w:styleId="EmailStyle154">
    <w:name w:val="EmailStyle154"/>
    <w:rPr>
      <w:rFonts w:ascii="Arial" w:eastAsia="Arial" w:hAnsi="Arial" w:cs="Arial"/>
      <w:color w:val="auto"/>
      <w:sz w:val="16"/>
    </w:rPr>
  </w:style>
  <w:style w:type="character" w:customStyle="1" w:styleId="EmailStyle1551">
    <w:name w:val="EmailStyle1551"/>
    <w:rPr>
      <w:rFonts w:ascii="Century Gothic" w:eastAsia="Century Gothic" w:hAnsi="Century Gothic" w:cs="Century Gothic"/>
      <w:color w:val="auto"/>
      <w:sz w:val="20"/>
    </w:rPr>
  </w:style>
  <w:style w:type="character" w:customStyle="1" w:styleId="EmailStyle1561">
    <w:name w:val="EmailStyle1561"/>
    <w:rPr>
      <w:rFonts w:ascii="Arial" w:eastAsia="Arial" w:hAnsi="Arial" w:cs="Arial"/>
      <w:color w:val="auto"/>
      <w:sz w:val="16"/>
    </w:rPr>
  </w:style>
  <w:style w:type="character" w:customStyle="1" w:styleId="EmailStyle157">
    <w:name w:val="EmailStyle157"/>
    <w:rPr>
      <w:rFonts w:ascii="Century Gothic" w:eastAsia="Century Gothic" w:hAnsi="Century Gothic" w:cs="Century Gothic"/>
      <w:color w:val="auto"/>
      <w:sz w:val="20"/>
    </w:rPr>
  </w:style>
  <w:style w:type="character" w:customStyle="1" w:styleId="EmailStyle158">
    <w:name w:val="EmailStyle158"/>
    <w:rPr>
      <w:rFonts w:ascii="Arial" w:eastAsia="Arial" w:hAnsi="Arial" w:cs="Arial"/>
      <w:color w:val="auto"/>
      <w:sz w:val="16"/>
    </w:rPr>
  </w:style>
  <w:style w:type="character" w:customStyle="1" w:styleId="EmailStyle1591">
    <w:name w:val="EmailStyle1591"/>
    <w:rPr>
      <w:rFonts w:ascii="Century Gothic" w:eastAsia="Century Gothic" w:hAnsi="Century Gothic" w:cs="Century Gothic"/>
      <w:color w:val="auto"/>
      <w:sz w:val="20"/>
    </w:rPr>
  </w:style>
  <w:style w:type="character" w:customStyle="1" w:styleId="EmailStyle1601">
    <w:name w:val="EmailStyle1601"/>
    <w:rPr>
      <w:rFonts w:ascii="Arial" w:eastAsia="Arial" w:hAnsi="Arial" w:cs="Arial"/>
      <w:color w:val="auto"/>
      <w:sz w:val="16"/>
    </w:rPr>
  </w:style>
  <w:style w:type="character" w:customStyle="1" w:styleId="EmailStyle161">
    <w:name w:val="EmailStyle161"/>
    <w:rPr>
      <w:rFonts w:ascii="Century Gothic" w:eastAsia="Century Gothic" w:hAnsi="Century Gothic" w:cs="Century Gothic"/>
      <w:color w:val="auto"/>
      <w:sz w:val="20"/>
    </w:rPr>
  </w:style>
  <w:style w:type="character" w:customStyle="1" w:styleId="EmailStyle162">
    <w:name w:val="EmailStyle162"/>
    <w:rPr>
      <w:rFonts w:ascii="Arial" w:eastAsia="Arial" w:hAnsi="Arial" w:cs="Arial"/>
      <w:color w:val="auto"/>
      <w:sz w:val="16"/>
    </w:rPr>
  </w:style>
  <w:style w:type="character" w:customStyle="1" w:styleId="EmailStyle1631">
    <w:name w:val="EmailStyle1631"/>
    <w:rPr>
      <w:rFonts w:ascii="Century Gothic" w:eastAsia="Century Gothic" w:hAnsi="Century Gothic" w:cs="Century Gothic"/>
      <w:color w:val="auto"/>
      <w:sz w:val="20"/>
    </w:rPr>
  </w:style>
  <w:style w:type="character" w:customStyle="1" w:styleId="EmailStyle1641">
    <w:name w:val="EmailStyle1641"/>
    <w:rPr>
      <w:rFonts w:ascii="Arial" w:eastAsia="Arial" w:hAnsi="Arial" w:cs="Arial"/>
      <w:color w:val="auto"/>
      <w:sz w:val="16"/>
    </w:rPr>
  </w:style>
  <w:style w:type="character" w:customStyle="1" w:styleId="EmailStyle165">
    <w:name w:val="EmailStyle165"/>
    <w:rPr>
      <w:rFonts w:ascii="Century Gothic" w:eastAsia="Century Gothic" w:hAnsi="Century Gothic" w:cs="Century Gothic"/>
      <w:color w:val="auto"/>
      <w:sz w:val="20"/>
    </w:rPr>
  </w:style>
  <w:style w:type="character" w:customStyle="1" w:styleId="EmailStyle166">
    <w:name w:val="EmailStyle166"/>
    <w:rPr>
      <w:rFonts w:ascii="Arial" w:eastAsia="Arial" w:hAnsi="Arial" w:cs="Arial"/>
      <w:color w:val="auto"/>
      <w:sz w:val="16"/>
    </w:rPr>
  </w:style>
  <w:style w:type="character" w:customStyle="1" w:styleId="BulletSymbols">
    <w:name w:val="Bullet Symbols"/>
    <w:rPr>
      <w:rFonts w:ascii="OpenSymbol" w:eastAsia="OpenSymbol" w:hAnsi="OpenSymbol" w:cs="OpenSymbol"/>
    </w:rPr>
  </w:style>
  <w:style w:type="character" w:customStyle="1" w:styleId="NumberingSymbols">
    <w:name w:val="Numbering Symbols"/>
  </w:style>
  <w:style w:type="character" w:customStyle="1" w:styleId="Internetlink">
    <w:name w:val="Internet link"/>
    <w:rPr>
      <w:color w:val="000080"/>
      <w:u w:val="single"/>
    </w:rPr>
  </w:style>
  <w:style w:type="numbering" w:customStyle="1" w:styleId="Outline">
    <w:name w:val="Outline"/>
    <w:basedOn w:val="Aucuneliste"/>
    <w:pPr>
      <w:numPr>
        <w:numId w:val="2"/>
      </w:numPr>
    </w:pPr>
  </w:style>
  <w:style w:type="numbering" w:customStyle="1" w:styleId="List1">
    <w:name w:val="List 1"/>
    <w:basedOn w:val="Aucuneliste"/>
    <w:pPr>
      <w:numPr>
        <w:numId w:val="3"/>
      </w:numPr>
    </w:pPr>
  </w:style>
  <w:style w:type="numbering" w:customStyle="1" w:styleId="LFO1">
    <w:name w:val="LFO1"/>
    <w:basedOn w:val="Aucuneliste"/>
    <w:pPr>
      <w:numPr>
        <w:numId w:val="4"/>
      </w:numPr>
    </w:pPr>
  </w:style>
  <w:style w:type="numbering" w:customStyle="1" w:styleId="LFO4">
    <w:name w:val="LFO4"/>
    <w:basedOn w:val="Aucuneliste"/>
    <w:pPr>
      <w:numPr>
        <w:numId w:val="5"/>
      </w:numPr>
    </w:pPr>
  </w:style>
  <w:style w:type="numbering" w:customStyle="1" w:styleId="LFO5">
    <w:name w:val="LFO5"/>
    <w:basedOn w:val="Aucuneliste"/>
    <w:pPr>
      <w:numPr>
        <w:numId w:val="6"/>
      </w:numPr>
    </w:pPr>
  </w:style>
  <w:style w:type="numbering" w:customStyle="1" w:styleId="LFO18">
    <w:name w:val="LFO18"/>
    <w:basedOn w:val="Aucuneliste"/>
    <w:pPr>
      <w:numPr>
        <w:numId w:val="7"/>
      </w:numPr>
    </w:pPr>
  </w:style>
  <w:style w:type="numbering" w:customStyle="1" w:styleId="LFO20">
    <w:name w:val="LFO20"/>
    <w:basedOn w:val="Aucuneliste"/>
    <w:pPr>
      <w:numPr>
        <w:numId w:val="8"/>
      </w:numPr>
    </w:pPr>
  </w:style>
  <w:style w:type="numbering" w:customStyle="1" w:styleId="LFO21">
    <w:name w:val="LFO21"/>
    <w:basedOn w:val="Aucuneliste"/>
    <w:pPr>
      <w:numPr>
        <w:numId w:val="9"/>
      </w:numPr>
    </w:pPr>
  </w:style>
  <w:style w:type="numbering" w:customStyle="1" w:styleId="LFO22">
    <w:name w:val="LFO22"/>
    <w:basedOn w:val="Aucuneliste"/>
    <w:pPr>
      <w:numPr>
        <w:numId w:val="10"/>
      </w:numPr>
    </w:pPr>
  </w:style>
  <w:style w:type="numbering" w:customStyle="1" w:styleId="LFO23">
    <w:name w:val="LFO23"/>
    <w:basedOn w:val="Aucuneliste"/>
    <w:pPr>
      <w:numPr>
        <w:numId w:val="11"/>
      </w:numPr>
    </w:pPr>
  </w:style>
  <w:style w:type="numbering" w:customStyle="1" w:styleId="LFO24">
    <w:name w:val="LFO24"/>
    <w:basedOn w:val="Aucuneliste"/>
    <w:pPr>
      <w:numPr>
        <w:numId w:val="12"/>
      </w:numPr>
    </w:pPr>
  </w:style>
  <w:style w:type="numbering" w:customStyle="1" w:styleId="LFO28">
    <w:name w:val="LFO28"/>
    <w:basedOn w:val="Aucuneliste"/>
    <w:pPr>
      <w:numPr>
        <w:numId w:val="13"/>
      </w:numPr>
    </w:pPr>
  </w:style>
  <w:style w:type="numbering" w:customStyle="1" w:styleId="LFO29">
    <w:name w:val="LFO29"/>
    <w:basedOn w:val="Aucuneliste"/>
    <w:pPr>
      <w:numPr>
        <w:numId w:val="14"/>
      </w:numPr>
    </w:pPr>
  </w:style>
  <w:style w:type="numbering" w:customStyle="1" w:styleId="LFO25">
    <w:name w:val="LFO25"/>
    <w:basedOn w:val="Aucuneliste"/>
    <w:pPr>
      <w:numPr>
        <w:numId w:val="15"/>
      </w:numPr>
    </w:pPr>
  </w:style>
  <w:style w:type="numbering" w:customStyle="1" w:styleId="LFO26">
    <w:name w:val="LFO26"/>
    <w:basedOn w:val="Aucuneliste"/>
    <w:pPr>
      <w:numPr>
        <w:numId w:val="16"/>
      </w:numPr>
    </w:pPr>
  </w:style>
  <w:style w:type="numbering" w:customStyle="1" w:styleId="LFO33">
    <w:name w:val="LFO33"/>
    <w:basedOn w:val="Aucuneliste"/>
    <w:pPr>
      <w:numPr>
        <w:numId w:val="17"/>
      </w:numPr>
    </w:pPr>
  </w:style>
  <w:style w:type="numbering" w:customStyle="1" w:styleId="LFO35">
    <w:name w:val="LFO35"/>
    <w:basedOn w:val="Aucuneliste"/>
    <w:pPr>
      <w:numPr>
        <w:numId w:val="18"/>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s://ec.europa.eu/tools/espd/" TargetMode="External"/><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yperlink" Target="https://webgate.ec.europa.eu/tl-browser/"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ssi.gouv.fr/administration/visa-de-securite/"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s://www.marches-publics.gouv.fr/" TargetMode="External"/><Relationship Id="rId4" Type="http://schemas.openxmlformats.org/officeDocument/2006/relationships/webSettings" Target="webSettings.xml"/><Relationship Id="rId9" Type="http://schemas.openxmlformats.org/officeDocument/2006/relationships/hyperlink" Target="https://dume.chorus-pro.gouv.fr/" TargetMode="External"/><Relationship Id="rId14"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36</TotalTime>
  <Pages>16</Pages>
  <Words>4764</Words>
  <Characters>26206</Characters>
  <Application>Microsoft Office Word</Application>
  <DocSecurity>0</DocSecurity>
  <Lines>218</Lines>
  <Paragraphs>61</Paragraphs>
  <ScaleCrop>false</ScaleCrop>
  <HeadingPairs>
    <vt:vector size="2" baseType="variant">
      <vt:variant>
        <vt:lpstr>Titre</vt:lpstr>
      </vt:variant>
      <vt:variant>
        <vt:i4>1</vt:i4>
      </vt:variant>
    </vt:vector>
  </HeadingPairs>
  <TitlesOfParts>
    <vt:vector size="1" baseType="lpstr">
      <vt:lpstr>&gt;&gt;&gt; Debut du paragraphe</vt:lpstr>
    </vt:vector>
  </TitlesOfParts>
  <Company>Office_2024_X64_FR_EN-2409-17932.20328-v3</Company>
  <LinksUpToDate>false</LinksUpToDate>
  <CharactersWithSpaces>30909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&gt;&gt;&gt; Debut du paragraphe</dc:title>
  <dc:subject/>
  <dc:creator>CEB</dc:creator>
  <dc:description/>
  <cp:lastModifiedBy>MBENZA Ophélie</cp:lastModifiedBy>
  <cp:revision>7</cp:revision>
  <dcterms:created xsi:type="dcterms:W3CDTF">2025-09-02T16:06:00Z</dcterms:created>
  <dcterms:modified xsi:type="dcterms:W3CDTF">2025-09-15T09:10:00Z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lication">
    <vt:lpwstr>AD2E</vt:lpwstr>
  </property>
  <property fmtid="{D5CDD505-2E9C-101B-9397-08002B2CF9AE}" pid="3" name="CheminDoctype">
    <vt:lpwstr>C:\Users\supiotd\AppData\Local\Temp</vt:lpwstr>
  </property>
  <property fmtid="{D5CDD505-2E9C-101B-9397-08002B2CF9AE}" pid="4" name="DernierElement">
    <vt:lpwstr/>
  </property>
  <property fmtid="{D5CDD505-2E9C-101B-9397-08002B2CF9AE}" pid="5" name="ElementContenant">
    <vt:lpwstr>ProcedureAvecMiseEnConc</vt:lpwstr>
  </property>
  <property fmtid="{D5CDD505-2E9C-101B-9397-08002B2CF9AE}" pid="6" name="ElementPrecedent">
    <vt:lpwstr/>
  </property>
  <property fmtid="{D5CDD505-2E9C-101B-9397-08002B2CF9AE}" pid="7" name="IdentifiantEdition">
    <vt:lpwstr>ENG_RC_COM</vt:lpwstr>
  </property>
  <property fmtid="{D5CDD505-2E9C-101B-9397-08002B2CF9AE}" pid="8" name="NomSegment">
    <vt:lpwstr>RC_COM_Annexe_signature_electronique</vt:lpwstr>
  </property>
  <property fmtid="{D5CDD505-2E9C-101B-9397-08002B2CF9AE}" pid="9" name="NouveauElement">
    <vt:lpwstr>PrestationsIdentiques</vt:lpwstr>
  </property>
  <property fmtid="{D5CDD505-2E9C-101B-9397-08002B2CF9AE}" pid="10" name="ResultatCommande">
    <vt:lpwstr>Ok</vt:lpwstr>
  </property>
</Properties>
</file>